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BA" w:rsidRPr="00625FCE" w:rsidRDefault="00D207BA" w:rsidP="00D207BA">
      <w:pPr>
        <w:ind w:left="630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Приложение</w:t>
      </w:r>
    </w:p>
    <w:p w:rsidR="00D207BA" w:rsidRPr="00625FCE" w:rsidRDefault="00F2726F" w:rsidP="00D207BA">
      <w:pPr>
        <w:ind w:left="630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к </w:t>
      </w:r>
      <w:r w:rsidR="00D207BA"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постановлени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ю</w:t>
      </w:r>
      <w:r w:rsidR="00D207BA"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Администрации </w:t>
      </w:r>
    </w:p>
    <w:p w:rsidR="00D207BA" w:rsidRPr="00625FCE" w:rsidRDefault="00D207BA" w:rsidP="00D207BA">
      <w:pPr>
        <w:ind w:left="630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Удомельского городского округа</w:t>
      </w:r>
    </w:p>
    <w:p w:rsidR="00D207BA" w:rsidRPr="00625FCE" w:rsidRDefault="00D207BA" w:rsidP="00D207BA">
      <w:pPr>
        <w:ind w:left="630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от </w:t>
      </w:r>
      <w:r w:rsidR="00F2726F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12.04.2023</w:t>
      </w: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F2726F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279-па</w:t>
      </w:r>
    </w:p>
    <w:p w:rsidR="00B918ED" w:rsidRPr="00625FCE" w:rsidRDefault="00B918ED" w:rsidP="0063586E">
      <w:pPr>
        <w:pStyle w:val="3"/>
        <w:ind w:left="0"/>
        <w:jc w:val="left"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AF426C" w:rsidRPr="00625FCE" w:rsidRDefault="00E23599" w:rsidP="00A60652">
      <w:pPr>
        <w:pStyle w:val="3"/>
        <w:ind w:left="0"/>
        <w:rPr>
          <w:b w:val="0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 w:val="0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Извещение о проведении аукциона в электронной форме на право заключения договора аренды земельного участка, находящегося в муниципальной собственности</w:t>
      </w:r>
    </w:p>
    <w:p w:rsidR="001C3B30" w:rsidRPr="00625FCE" w:rsidRDefault="001C3B30">
      <w:pPr>
        <w:pStyle w:val="3"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63586E" w:rsidRPr="00625FCE" w:rsidRDefault="0063586E" w:rsidP="00BB3342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</w:t>
      </w:r>
      <w:r w:rsidR="00AF426C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аукциона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BB3342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</w:t>
      </w:r>
      <w:r w:rsidR="00AF426C" w:rsidRPr="00625FCE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3586E" w:rsidRPr="00625FCE" w:rsidRDefault="0063586E" w:rsidP="00BB3342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Адрес: 17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1841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Тверская область, г. 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Удомля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ул. Попова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д.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тел. 8 (482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55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00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="004A4387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4A4387" w:rsidRPr="00625FCE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4A4387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4A4387" w:rsidRPr="00625FCE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="004A4387"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A4387" w:rsidRPr="00625FCE">
        <w:rPr>
          <w:szCs w:val="21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raivlast@udomlya-region.ru.</w:t>
      </w:r>
    </w:p>
    <w:p w:rsidR="004A4387" w:rsidRPr="00625FCE" w:rsidRDefault="004A4387" w:rsidP="004A4387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Основание для проведения аукциона: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постановление Администрации Удомельского городского округа от </w:t>
      </w:r>
      <w:r w:rsidR="00F2726F">
        <w:rPr>
          <w14:textOutline w14:w="9525" w14:cap="rnd" w14:cmpd="sng" w14:algn="ctr">
            <w14:noFill/>
            <w14:prstDash w14:val="solid"/>
            <w14:bevel/>
          </w14:textOutline>
        </w:rPr>
        <w:t>12.04.2023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F2726F">
        <w:rPr>
          <w14:textOutline w14:w="9525" w14:cap="rnd" w14:cmpd="sng" w14:algn="ctr">
            <w14:noFill/>
            <w14:prstDash w14:val="solid"/>
            <w14:bevel/>
          </w14:textOutline>
        </w:rPr>
        <w:t>279-па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«Об организации и проведении электронного аукциона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муниципальной собственности»</w:t>
      </w:r>
    </w:p>
    <w:p w:rsidR="007E62BA" w:rsidRPr="00625FCE" w:rsidRDefault="007E62BA" w:rsidP="004A4387">
      <w:pPr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Оператор электронной площадки: </w:t>
      </w:r>
      <w:r w:rsidR="00430311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Акционерное общество «Сбербанк - Автоматизированная система торгов» (АО «Сбербанк - АСТ»).</w:t>
      </w:r>
    </w:p>
    <w:p w:rsidR="00430311" w:rsidRPr="00625FCE" w:rsidRDefault="007E62BA" w:rsidP="004A4387">
      <w:pPr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Адрес: </w:t>
      </w:r>
      <w:r w:rsidR="00430311" w:rsidRPr="00625FCE">
        <w:rPr>
          <w14:textOutline w14:w="9525" w14:cap="rnd" w14:cmpd="sng" w14:algn="ctr">
            <w14:noFill/>
            <w14:prstDash w14:val="solid"/>
            <w14:bevel/>
          </w14:textOutline>
        </w:rPr>
        <w:t>119435, г. Москва, Большой Саввинский переулок, д. 12, стр. 9.</w:t>
      </w:r>
    </w:p>
    <w:p w:rsidR="00430311" w:rsidRPr="00625FCE" w:rsidRDefault="007E62BA" w:rsidP="004A4387">
      <w:pPr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тел. </w:t>
      </w:r>
      <w:r w:rsidR="00430311" w:rsidRPr="00625FCE">
        <w:rPr>
          <w14:textOutline w14:w="9525" w14:cap="rnd" w14:cmpd="sng" w14:algn="ctr">
            <w14:noFill/>
            <w14:prstDash w14:val="solid"/>
            <w14:bevel/>
          </w14:textOutline>
        </w:rPr>
        <w:t>8 (495) 787-29-97.</w:t>
      </w:r>
    </w:p>
    <w:p w:rsidR="00430311" w:rsidRPr="00625FCE" w:rsidRDefault="007E62BA" w:rsidP="004A4387">
      <w:pPr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Е-</w:t>
      </w:r>
      <w:r w:rsidRPr="00625FCE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30311" w:rsidRPr="00625FCE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info@sberbank-ast.ru.</w:t>
      </w:r>
    </w:p>
    <w:p w:rsidR="002E5A47" w:rsidRPr="00625FCE" w:rsidRDefault="002E5A47" w:rsidP="004A4387">
      <w:pPr>
        <w:pStyle w:val="Default"/>
        <w:ind w:firstLine="709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Адрес электронной площадки в информационно-телекоммуникационной сети «Интернет»:</w:t>
      </w:r>
      <w:r w:rsidR="004A4387" w:rsidRPr="00625FCE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0311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http://utp.sberbank-ast.ru.</w:t>
      </w:r>
    </w:p>
    <w:p w:rsidR="008E01F9" w:rsidRPr="00625FCE" w:rsidRDefault="008E01F9" w:rsidP="008E01F9">
      <w:pPr>
        <w:pStyle w:val="af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начала приема заявок на участие в аукционе</w:t>
      </w:r>
      <w:r w:rsidRPr="00625FCE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21 апреля 2023 года.</w:t>
      </w:r>
    </w:p>
    <w:p w:rsidR="008E01F9" w:rsidRPr="00625FCE" w:rsidRDefault="008E01F9" w:rsidP="008E01F9">
      <w:pPr>
        <w:pStyle w:val="af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окончания приема заявок на участие в аукционе</w:t>
      </w:r>
      <w:r w:rsidRPr="00625FCE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22 мая 2023 года.</w:t>
      </w:r>
    </w:p>
    <w:p w:rsidR="000B1CBE" w:rsidRPr="00625FCE" w:rsidRDefault="008E01F9" w:rsidP="008E01F9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Дата проведения аукциона – </w:t>
      </w:r>
      <w:r w:rsidR="004A398B"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641C10"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A398B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мая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2022 года в </w:t>
      </w:r>
      <w:r w:rsidR="004A398B" w:rsidRPr="00625FCE">
        <w:rPr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час. 00 мин. по Московскому времени</w:t>
      </w:r>
      <w:r w:rsidR="004A398B" w:rsidRPr="00625FCE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A398B" w:rsidRPr="00625FCE" w:rsidRDefault="004A398B" w:rsidP="008E01F9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26423" w:rsidRPr="00625FCE" w:rsidRDefault="002E5A47" w:rsidP="0042580A">
      <w:pPr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5055B5"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Предмет аукциона</w:t>
      </w:r>
    </w:p>
    <w:p w:rsidR="004A4387" w:rsidRPr="00625FCE" w:rsidRDefault="004A4387" w:rsidP="00A60652">
      <w:pPr>
        <w:ind w:firstLine="709"/>
        <w:jc w:val="both"/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Право на заключение договора аренды земельного участка, находящегося в муниципальной собственности, </w:t>
      </w:r>
      <w:r w:rsidRPr="00625FCE">
        <w:rPr>
          <w:iCs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площадью </w:t>
      </w:r>
      <w:r w:rsidRPr="00625FCE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2737 </w:t>
      </w:r>
      <w:proofErr w:type="spellStart"/>
      <w:proofErr w:type="gramStart"/>
      <w:r w:rsidRPr="00625FCE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proofErr w:type="gramEnd"/>
      <w:r w:rsidRPr="00625FCE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, из категории земель: земли населенных пунктов, кадастровой номер 69:48:0070133:54, адрес (местоположение): Тверская область, Удомельский городской округ, г. Удомля, ул. Дзержинского, з/у 11, вид разрешенного использования: малоэтажная многоквартирная жилая застройка.</w:t>
      </w:r>
    </w:p>
    <w:p w:rsidR="00E0624A" w:rsidRPr="00625FCE" w:rsidRDefault="00E0624A" w:rsidP="00A60652">
      <w:pPr>
        <w:ind w:firstLine="709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Ограничения (обременения) земельного участка: </w:t>
      </w:r>
      <w:r w:rsidR="004A4387"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отсутствуют.</w:t>
      </w:r>
    </w:p>
    <w:p w:rsidR="000B1CBE" w:rsidRPr="00625FCE" w:rsidRDefault="000B1CBE" w:rsidP="00A60652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Предельные параметры разрешенного строительства объектов капитального строительства:</w:t>
      </w:r>
    </w:p>
    <w:p w:rsidR="004A4387" w:rsidRPr="00625FCE" w:rsidRDefault="000B1CBE" w:rsidP="00A60652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Минимальные отступы от границ земельных участков в целях определения мест допустимого размещен</w:t>
      </w:r>
      <w:r w:rsidR="004A4387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ия зданий, строений, сооружений – 3 м.</w:t>
      </w:r>
    </w:p>
    <w:p w:rsidR="000B1CBE" w:rsidRPr="00625FCE" w:rsidRDefault="00B0372F" w:rsidP="00A60652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Предельное количество этажей </w:t>
      </w:r>
      <w:r w:rsidR="004A4387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зданий, строений, сооружений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r w:rsidR="000B1CBE" w:rsidRPr="00625FCE">
        <w:rPr>
          <w14:textOutline w14:w="9525" w14:cap="rnd" w14:cmpd="sng" w14:algn="ctr">
            <w14:noFill/>
            <w14:prstDash w14:val="solid"/>
            <w14:bevel/>
          </w14:textOutline>
        </w:rPr>
        <w:t>3 этажа</w:t>
      </w:r>
      <w:r w:rsidR="004A4387" w:rsidRPr="00625FCE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0B1CBE" w:rsidRPr="00625FCE" w:rsidRDefault="000B1CBE" w:rsidP="00A60652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Предельн</w:t>
      </w:r>
      <w:r w:rsidR="004A4387"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ая высота жилого здания с учетом всех этажей – 20 м.</w:t>
      </w:r>
    </w:p>
    <w:p w:rsidR="004A4387" w:rsidRPr="00625FCE" w:rsidRDefault="004A4387" w:rsidP="00A60652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Максимальный процент застройки в границах земельного участка – 50%.</w:t>
      </w:r>
    </w:p>
    <w:p w:rsidR="0032040E" w:rsidRPr="00625FCE" w:rsidRDefault="0032040E" w:rsidP="00A60652">
      <w:pPr>
        <w:ind w:firstLine="709"/>
        <w:jc w:val="both"/>
        <w:rPr>
          <w:shd w:val="clear" w:color="auto" w:fill="FFFC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Возможность подключения (технологического присоединения) объектов капитального строительства к сетям инженерно-технического обеспечения: </w:t>
      </w:r>
    </w:p>
    <w:p w:rsidR="004A4387" w:rsidRPr="00625FCE" w:rsidRDefault="0032040E" w:rsidP="004A4387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Подключение к сетям водоснабжения и водоотведения: </w:t>
      </w:r>
      <w:r w:rsidR="004A4387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существует</w:t>
      </w:r>
      <w:r w:rsidR="000B1CBE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возможность подключения </w:t>
      </w:r>
      <w:r w:rsidR="004A4387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 сетям холодного водоснабжения</w:t>
      </w:r>
      <w:r w:rsidR="000B1CBE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4A4387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Предельная свободная мощность существующей системы водоснабжения –  208,8 м3/ час.; </w:t>
      </w:r>
    </w:p>
    <w:p w:rsidR="004A4387" w:rsidRPr="00625FCE" w:rsidRDefault="004A4387" w:rsidP="004A4387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- максимальная нагрузка в точке подключения к сетям холодного водоснабжения – 5 м3/</w:t>
      </w:r>
      <w:proofErr w:type="spellStart"/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сут</w:t>
      </w:r>
      <w:proofErr w:type="spellEnd"/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, 1,36 м3/ час.;</w:t>
      </w:r>
    </w:p>
    <w:p w:rsidR="004A4387" w:rsidRPr="00625FCE" w:rsidRDefault="004A4387" w:rsidP="004A4387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4A4387" w:rsidRPr="00625FCE" w:rsidRDefault="004A4387" w:rsidP="004A4387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- срок действия технических условий – 3 года с момента (даты) выдачи.</w:t>
      </w:r>
    </w:p>
    <w:p w:rsidR="004A4387" w:rsidRPr="00625FCE" w:rsidRDefault="004A4387" w:rsidP="004A4387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В соответствии с приказом Региональной энергетической комиссии Тверской области от 19.12.2022 № 561-нп тарифы на подключение (техническое присоединение) к централизованной системе водоснабжения составляют: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3512"/>
        <w:gridCol w:w="2585"/>
        <w:gridCol w:w="2579"/>
      </w:tblGrid>
      <w:tr w:rsidR="00625FCE" w:rsidRPr="00625FCE" w:rsidTr="00605AD6">
        <w:tc>
          <w:tcPr>
            <w:tcW w:w="1411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№ п/п</w:t>
            </w:r>
          </w:p>
        </w:tc>
        <w:tc>
          <w:tcPr>
            <w:tcW w:w="3512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2585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Единица измерения</w:t>
            </w:r>
          </w:p>
        </w:tc>
        <w:tc>
          <w:tcPr>
            <w:tcW w:w="2579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Ставка тарифа (без учета НДС)</w:t>
            </w:r>
          </w:p>
        </w:tc>
      </w:tr>
      <w:tr w:rsidR="00625FCE" w:rsidRPr="00625FCE" w:rsidTr="00605AD6">
        <w:tc>
          <w:tcPr>
            <w:tcW w:w="1411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512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Базовая ставка тарифа на протяженность сетей</w:t>
            </w:r>
          </w:p>
        </w:tc>
        <w:tc>
          <w:tcPr>
            <w:tcW w:w="2585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тыс. руб./км</w:t>
            </w:r>
          </w:p>
        </w:tc>
        <w:tc>
          <w:tcPr>
            <w:tcW w:w="2579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2296,645</w:t>
            </w:r>
          </w:p>
        </w:tc>
      </w:tr>
      <w:tr w:rsidR="00625FCE" w:rsidRPr="00625FCE" w:rsidTr="00605AD6">
        <w:tc>
          <w:tcPr>
            <w:tcW w:w="1411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3512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Базовая ставка тарифа на подключаемую нагрузку</w:t>
            </w:r>
          </w:p>
        </w:tc>
        <w:tc>
          <w:tcPr>
            <w:tcW w:w="2585" w:type="dxa"/>
            <w:shd w:val="clear" w:color="auto" w:fill="auto"/>
          </w:tcPr>
          <w:p w:rsidR="004A4387" w:rsidRPr="00625FCE" w:rsidRDefault="004A4387" w:rsidP="004A4387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тыс. руб./м3/</w:t>
            </w:r>
            <w:proofErr w:type="spellStart"/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сут</w:t>
            </w:r>
            <w:proofErr w:type="spellEnd"/>
          </w:p>
        </w:tc>
        <w:tc>
          <w:tcPr>
            <w:tcW w:w="2579" w:type="dxa"/>
            <w:shd w:val="clear" w:color="auto" w:fill="auto"/>
          </w:tcPr>
          <w:p w:rsidR="004A4387" w:rsidRPr="00625FCE" w:rsidRDefault="004A4387" w:rsidP="00605AD6">
            <w:pPr>
              <w:jc w:val="center"/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:color w:val="00000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2030</w:t>
            </w:r>
          </w:p>
        </w:tc>
      </w:tr>
    </w:tbl>
    <w:p w:rsidR="004A4387" w:rsidRPr="00625FCE" w:rsidRDefault="004A4387" w:rsidP="00FB2650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Подключение к сетям водоотведения: отсутствует.</w:t>
      </w:r>
    </w:p>
    <w:p w:rsidR="0032040E" w:rsidRPr="00625FCE" w:rsidRDefault="0032040E" w:rsidP="00FB2650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Подключение к сетям теплоснабжения</w:t>
      </w:r>
      <w:r w:rsidR="004A4387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и горячего водоснабжения</w:t>
      </w: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A337DC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отс</w:t>
      </w:r>
      <w:r w:rsidR="00FB2650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утствует</w:t>
      </w:r>
      <w:r w:rsidR="00A337DC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25FCE" w:rsidRDefault="00644D44" w:rsidP="00A60652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Начальная цена ежегодного размера арендной платы: 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>62 412 (Шестьдесят две тысячи четыреста двенадцать) рублей 90 копеек</w:t>
      </w: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25FCE" w:rsidRDefault="00644D44" w:rsidP="00A60652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Шаг аукциона: 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>1 872 (Одна тысяча восемьсот семьдесят два) рубля 38 копеек</w:t>
      </w:r>
      <w:r w:rsidR="00FB30EE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0EE" w:rsidRPr="00625FCE" w:rsidRDefault="00644D44" w:rsidP="00A60652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Размер задатка: 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>12 842 (Двенадцать тысяч восемьсот сорок два) рубля 58 копеек</w:t>
      </w:r>
      <w:r w:rsidR="00FB30EE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625FCE" w:rsidRDefault="00644D44" w:rsidP="00A60652">
      <w:pPr>
        <w:ind w:firstLine="709"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Срок аренды земельного участка: </w:t>
      </w:r>
      <w:r w:rsidR="00A60652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B30EE"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 лет.</w:t>
      </w:r>
    </w:p>
    <w:p w:rsidR="00731FDF" w:rsidRPr="00625FCE" w:rsidRDefault="00731FDF" w:rsidP="00731FDF">
      <w:pPr>
        <w:pStyle w:val="Default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jc w:val="center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2. Требование к заявителям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Участие в аукционе могут принимать граждане</w:t>
      </w:r>
      <w:r w:rsidR="009855E3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и юридические лица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, претендующие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на электронной площадке в соответствии с регламентом и инструкциями оператора электронной площадки.</w:t>
      </w:r>
    </w:p>
    <w:p w:rsidR="0042580A" w:rsidRPr="00625FCE" w:rsidRDefault="0042580A" w:rsidP="0042580A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left="75" w:firstLine="283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pStyle w:val="Default"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3. Получение ЭП и регистрация (аккредитация) на электронной площадке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3.1.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Для прохождения процедуры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3.2.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Для обеспечения доступа к подаче заявки и к участию в аукционе заявителю необходимо пройти регистрацию на электронной площадке в соответствии с регламентом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и инструкциями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оператора электронной площадки. Регистрация на электронной площадке осуществляется без взимания платы.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3.3.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Информация по получению ЭП и регистрации на электронной площадке указана также                                в регламенте и инструкциях оператора электронной площадки.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.4.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случае если от имени заявителя действует иное лицо (дале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е - доверенное лицо), заявителю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доверенному лицу необходимо пройти регистрацию на электронной площадке в соответствии с регламентом и инструкциями оператора электронной площадки. </w:t>
      </w:r>
    </w:p>
    <w:p w:rsidR="009855E3" w:rsidRPr="00625FCE" w:rsidRDefault="009855E3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left="75" w:firstLine="283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 Порядок внесения и возврата задатка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4.1. Для участия в аукционе заявитель вносит задаток на счёт оператора электронной площадки по следующим реквизитам: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Наименование получателя: АО «Сбербанк-АСТ»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ИНН: 7707308480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КПП: 770401001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Расчетный счет: 40702810300020038047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Наименование банка получателя: ПАО «СБЕРБАНК РОССИИ» Г. МОСКВА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БИК: 044525225</w:t>
      </w:r>
    </w:p>
    <w:p w:rsidR="0042580A" w:rsidRPr="00625FCE" w:rsidRDefault="0042580A" w:rsidP="00A60652">
      <w:pPr>
        <w:ind w:firstLine="709"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Корреспондентский счет: 30101810400000000225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4.3.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4.4.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 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4.5.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Оператор электронной площадки прекращает блокирование де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нежной суммы в размере задатка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 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 14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статьи 39.12 Земельного кодекса Российской Федерации) в течение одного дня, следующего за днем: 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отмены аукциона;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отзыва заявки заявителем до окончания срока подачи заявок;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отказа заявителю в допуске к участию в аукционе;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публикации протокола о результатах аукциона (в случае, если заявитель не признан победителем аукциона).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4.6. Задаток, внесенный лицом, признанным победителем аукциона, а также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засчитывается в счет арендной платы за 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участок.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Задатки, внесенные указанными в настоящем пункте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2580A" w:rsidRPr="00625FCE" w:rsidRDefault="0042580A" w:rsidP="00A60652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4.7. 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42580A" w:rsidRPr="00625FCE" w:rsidRDefault="0042580A" w:rsidP="0042580A">
      <w:pPr>
        <w:pStyle w:val="Default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pStyle w:val="Default"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5. Порядок, форма и срок приема и отзыва Заявок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5.1.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Прием Заявок обеспечивается оператором электронной площадки в соответствии                                    с регламентом и инструкциями оператора электронной площадки. Один заявитель вправе подать только одну Заявку в отношении каждого лота.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5.2.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Заявитель с учетом требований Разделов 2,3,4 настоящего извещения подает заявку                            в соответствии с регламентом и инструкциями оператора электронной площадки.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Заявка направляется заявителем оператору электронной площадки в сроки, указанные                            в настоящем извещении, путем: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5.3.1.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заполнения заявителем ее формы (приложение № 1 к извещению) с приложением следующих документов: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паспорта);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gramStart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надлежащим образом</w:t>
      </w:r>
      <w:proofErr w:type="gramEnd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                  в случае, если заявителем является иностранное юридическое лицо;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документы, подтверждающие внесение задатка</w:t>
      </w:r>
      <w:r w:rsidRPr="00625FCE">
        <w:rPr>
          <w:rStyle w:val="ad"/>
          <w:color w:val="auto"/>
          <w14:textOutline w14:w="9525" w14:cap="rnd" w14:cmpd="sng" w14:algn="ctr">
            <w14:noFill/>
            <w14:prstDash w14:val="solid"/>
            <w14:bevel/>
          </w14:textOutline>
        </w:rPr>
        <w:footnoteReference w:id="1"/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Указанные в настоящем пункте документы, прилагаемые к Заявке, направляются оператору электронной площадки в форме электронных документов или электронных образ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ов документов,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5.3.2.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подписания Заявки ЭП заявителя в соответствии с Регламентом и инструкциями. 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5.4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 Заявка и прилагаемые к ней документы направляются единовременно в соответствии                            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 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5.5.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оператора электронной площадки.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5.6. Заявитель после отзыва Заявки вправе повторно подать Заявку до установленных даты                       и времени окончания срока приема Заявок в порядке, установленном пунктами 5.1-5.4 настоящего извещения.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5.7.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5.8. 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42580A" w:rsidRPr="00625FCE" w:rsidRDefault="0042580A" w:rsidP="0042580A">
      <w:pPr>
        <w:pStyle w:val="Default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pStyle w:val="Default"/>
        <w:jc w:val="center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6. Порядок рассмотрения Заявок</w:t>
      </w:r>
    </w:p>
    <w:p w:rsidR="0042580A" w:rsidRPr="00625FCE" w:rsidRDefault="0042580A" w:rsidP="00A60652">
      <w:pPr>
        <w:pStyle w:val="Default"/>
        <w:ind w:firstLine="709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6.1.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Рассмотрение Заявок осуществляется Организатором торгов.</w:t>
      </w:r>
    </w:p>
    <w:p w:rsidR="0042580A" w:rsidRPr="00625FCE" w:rsidRDefault="0042580A" w:rsidP="00A60652">
      <w:pPr>
        <w:pStyle w:val="Default"/>
        <w:ind w:firstLine="709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6.2. Заявитель не допускается к участию в аукционе в следующих случаях: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42580A" w:rsidRPr="00625FCE" w:rsidRDefault="0042580A" w:rsidP="00A60652">
      <w:pPr>
        <w:pStyle w:val="Default"/>
        <w:ind w:firstLine="709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непоступление</w:t>
      </w:r>
      <w:proofErr w:type="spellEnd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задатка на дату рассмотрения Заявок на участие в аукционе;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подача Заявки лицом, которое в соответствии с Земельным кодексом Российской Федерации</w:t>
      </w:r>
      <w:r w:rsidR="00CF409F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другими федеральными законами не имеет права быть участником аукциона, покупателем земельного участка;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6.3.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 результатам рассмотрения Заявок Организатор торгов размещает протокол рассмотрения заявок на участие в аукционе на сайте электронной площадки, а также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hyperlink r:id="rId8" w:history="1">
        <w:r w:rsidRPr="00625FCE">
          <w:rPr>
            <w:rStyle w:val="a8"/>
            <w:color w:val="000000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www.torgi.gov.ru</w:t>
        </w:r>
      </w:hyperlink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(далее – официальный сайт торгов)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не позднее, чем на следующий день после дня подписания указанного протокола.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6.4.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По результатам рассмотрения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Заявок Организатором торгов о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ператор электронной площадки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соответствии с регламентом и инструкциями направляет з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аявителям, допущенным к участию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и признанным участниками аукциона, а также заяв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ителям, не допущенным к участию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в аукционе, уведомления о принятых в их отношении решениях.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.5.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42580A" w:rsidRPr="00625FCE" w:rsidRDefault="0042580A" w:rsidP="0042580A">
      <w:pPr>
        <w:pStyle w:val="Default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pStyle w:val="Default"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7. Порядок проведения аукциона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Проведение аукциона обеспечивается оператором электронной площадки в соответствии                          с регламентом и инструкционными оператора электронной площадки.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7.2.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могут участвовать только заявители, допущенные к участию в аукционе                           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                  в регламенте и инструкциях оператора электронной площадки.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7.3.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Процедура аукциона проводится в день и время, указанные в настоящем извещении.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Аукцион проводится в следующем порядке: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7.4.1.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Аукцион проводится путем последовательного повышения участниками начальной цены на величину, равную либо кратную величине «шага аукциона».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7.4.2.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7.4.3.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7.4.4.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течение 10 (десяти) минут со времени начала подачи предложений о цене участники аукциона имеют возможность сделать предложение о цене, равное начальной цене предмета аукциона.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7.4.5.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не поступило ни одного предложения о цене, аукцион с помощью программно-аппаратных средств электронной площадки завершается.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7.4.6.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поступил</w:t>
      </w:r>
      <w:r w:rsidR="00A60652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 предложение о начальной цене,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время для представления следующих предложений цене продлевается на 10 (десять) минут                         со времени представления каждого следующего предложения.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7.4.7.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4.4.8. Победителем аукциона признается участник аукциона, предложивший наибольшую цену предмета аукциона.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проведении процедуры аукциона программными средствами оператора электронной площадки обеспечивается: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7.5.1.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7.5.2.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7.6.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технических неполадок или </w:t>
      </w:r>
      <w:proofErr w:type="spellStart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7.7.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-атаки.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7.8.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переноса проведения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7.9.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7.10.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7.12.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7.13.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торгов размещает протокол о результатах аукциона на сайте электронной площадки, а также на официальном сайте торгов в течение одного рабочего дня со дня его подписания.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7.14. Аукцион признается несостоявшимся в случаях, если: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была подана только одна Заявка;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не подано ни одной Заявки;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об отказе в допуске к участию              в аукционе всех заявителей;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 допуске к участию в аукционе и признании участником аукциона только одного Заявителя; 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в случае если в течении </w:t>
      </w:r>
      <w:r w:rsidR="004C2F7C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10 (десяти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4C2F7C"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минут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после начала проведения аукциона не поступило                       ни одного предложения о цене предмета аукциона, которое предусматривало бы более высокую цену предмета аукциона.</w:t>
      </w:r>
    </w:p>
    <w:p w:rsidR="004C2F7C" w:rsidRPr="00625FCE" w:rsidRDefault="004C2F7C" w:rsidP="004C2F7C">
      <w:pPr>
        <w:pStyle w:val="Default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42580A" w:rsidP="0042580A">
      <w:pPr>
        <w:pStyle w:val="Default"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 Условия и сроки заключения договора аренды земельного участка</w:t>
      </w:r>
    </w:p>
    <w:p w:rsidR="0042580A" w:rsidRPr="00625FCE" w:rsidRDefault="0042580A" w:rsidP="00A60652">
      <w:pPr>
        <w:pStyle w:val="Default"/>
        <w:ind w:firstLine="709"/>
        <w:jc w:val="both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8.1. 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42580A" w:rsidRPr="00625FCE" w:rsidRDefault="0042580A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8.2. </w:t>
      </w:r>
      <w:r w:rsidRPr="00625FC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 </w:t>
      </w:r>
    </w:p>
    <w:p w:rsidR="00BD1219" w:rsidRPr="00625FCE" w:rsidRDefault="00BD1219" w:rsidP="00BD12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8.3. По результатам проведения электронного аукциона договор аренды земельного участка заключается в электронной форме на сайте ГИС ТОРГИ</w:t>
      </w:r>
      <w:r w:rsidRPr="00625FCE">
        <w:rPr>
          <w:rStyle w:val="a8"/>
          <w:color w:val="auto"/>
          <w:u w:val="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и подписывается усиленной квалифицированной электронной подписью сторон такого договора.</w:t>
      </w:r>
    </w:p>
    <w:p w:rsidR="00BD1219" w:rsidRPr="00625FCE" w:rsidRDefault="00BD1219" w:rsidP="00BD12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8.4. Не допускается заключение договора аренды ранее чем через десять дней со дня размещения протокола о результатах электронного аукциона на официальном сайте, либо протокола рассмотрения заявок на участие в электронном аукционе в случае, если электронный аукцион признан несостоявшимся. В течение пяти дней со дня истечения указанного срока Уполномоченный орган направляет победителю (единственному участнику) </w:t>
      </w:r>
      <w:r w:rsidR="0040237B" w:rsidRPr="00625FCE">
        <w:rPr>
          <w14:textOutline w14:w="9525" w14:cap="rnd" w14:cmpd="sng" w14:algn="ctr">
            <w14:noFill/>
            <w14:prstDash w14:val="solid"/>
            <w14:bevel/>
          </w14:textOutline>
        </w:rPr>
        <w:t>электронного аукциона,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подписанный проект договора аренды земельного участка</w:t>
      </w:r>
      <w:r w:rsidRPr="00625FCE"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BD1219" w:rsidRPr="00625FCE" w:rsidRDefault="00BD1219" w:rsidP="00BD12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8.5. Договор аренды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заключается по цене, предложенной победителем аукциона, а в случае заключения указанного договора с единственным принявшим участие в аукционе его участником - по начальной цене предмета аукциона.</w:t>
      </w:r>
    </w:p>
    <w:p w:rsidR="00BD1219" w:rsidRPr="00625FCE" w:rsidRDefault="00BD1219" w:rsidP="00BD1219">
      <w:pPr>
        <w:pStyle w:val="a4"/>
        <w:tabs>
          <w:tab w:val="left" w:pos="851"/>
        </w:tabs>
        <w:ind w:firstLine="709"/>
        <w:rPr>
          <w:color w:val="auto"/>
          <w:sz w:val="24"/>
          <w:szCs w:val="24"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8.6. Если договор аренды в течение тридцати дней со дня направления победителю (единственному участнику) аукциона проекта договора не был им подписан, </w:t>
      </w:r>
      <w:r w:rsidRPr="00625FCE">
        <w:rPr>
          <w:bCs/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BD1219" w:rsidRPr="00625FCE" w:rsidRDefault="00BD1219" w:rsidP="00BD121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8.7. Если договор аренды в течение тридцати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855E3" w:rsidRPr="00625FCE" w:rsidRDefault="009855E3" w:rsidP="00A60652">
      <w:pPr>
        <w:pStyle w:val="Default"/>
        <w:ind w:firstLine="709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9855E3" w:rsidRPr="00625FCE" w:rsidRDefault="009855E3" w:rsidP="009855E3">
      <w:pPr>
        <w:widowControl w:val="0"/>
        <w:ind w:firstLine="709"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9. Плата оператору электронной площадки за участие в электронном аукционе</w:t>
      </w:r>
    </w:p>
    <w:p w:rsidR="009855E3" w:rsidRPr="00625FCE" w:rsidRDefault="009855E3" w:rsidP="009855E3">
      <w:pPr>
        <w:widowControl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соответствии с постановлением Правительства Российской Федерации от 10 мая 2018 г.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br/>
        <w:t xml:space="preserve"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 w:rsidR="009855E3" w:rsidRPr="00625FCE" w:rsidRDefault="009855E3" w:rsidP="009855E3">
      <w:pPr>
        <w:widowControl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По информации оператора электронной площадки АО «Сбербанк-АСТ» в настоящее время взимание платы не установлено.</w:t>
      </w:r>
    </w:p>
    <w:p w:rsidR="0042580A" w:rsidRPr="00625FCE" w:rsidRDefault="0042580A" w:rsidP="0042580A">
      <w:pPr>
        <w:tabs>
          <w:tab w:val="right" w:leader="dot" w:pos="4762"/>
        </w:tabs>
        <w:autoSpaceDE w:val="0"/>
        <w:autoSpaceDN w:val="0"/>
        <w:adjustRightInd w:val="0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625FCE" w:rsidRDefault="009855E3" w:rsidP="0042580A">
      <w:pPr>
        <w:autoSpaceDE w:val="0"/>
        <w:autoSpaceDN w:val="0"/>
        <w:adjustRightInd w:val="0"/>
        <w:ind w:firstLine="540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42580A"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. Порядок осмотра земельного участка на местности</w:t>
      </w:r>
    </w:p>
    <w:p w:rsidR="0042580A" w:rsidRPr="00625FCE" w:rsidRDefault="0042580A" w:rsidP="00A60652">
      <w:pPr>
        <w:autoSpaceDE w:val="0"/>
        <w:autoSpaceDN w:val="0"/>
        <w:adjustRightInd w:val="0"/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Осмотр земельного участка 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производится заявителями самостоятельно.</w:t>
      </w:r>
    </w:p>
    <w:p w:rsidR="0042580A" w:rsidRPr="00625FCE" w:rsidRDefault="0042580A" w:rsidP="0042580A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B2084" w:rsidRPr="00625FCE" w:rsidRDefault="002B2084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625FCE" w:rsidRDefault="00885380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DA04BE" w:rsidRPr="00625FCE" w:rsidRDefault="00DA04BE" w:rsidP="004741EB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625FCE" w:rsidRDefault="00FA0565" w:rsidP="00FA0565">
      <w:pPr>
        <w:jc w:val="right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 1 к Извещению</w:t>
      </w:r>
    </w:p>
    <w:p w:rsidR="00FA0565" w:rsidRPr="00625FCE" w:rsidRDefault="00FA0565" w:rsidP="00FA0565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625FCE" w:rsidRDefault="00A60652" w:rsidP="00A60652">
      <w:pPr>
        <w:tabs>
          <w:tab w:val="center" w:pos="4561"/>
        </w:tabs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Заявка на участие в электронном аукционе на право заключения договора аренды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далее именуемый Претендент, в лице </w:t>
      </w:r>
      <w:r w:rsidRPr="00625FCE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</w:t>
      </w:r>
    </w:p>
    <w:p w:rsidR="00A60652" w:rsidRPr="00625FCE" w:rsidRDefault="00A60652" w:rsidP="00A60652">
      <w:pPr>
        <w:tabs>
          <w:tab w:val="left" w:pos="5060"/>
        </w:tabs>
        <w:autoSpaceDE w:val="0"/>
        <w:autoSpaceDN w:val="0"/>
        <w:adjustRightInd w:val="0"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(фамилия, имя, отчество, должность)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действующего на основании</w:t>
      </w:r>
      <w:r w:rsidRPr="00625FCE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</w:t>
      </w:r>
    </w:p>
    <w:p w:rsidR="00A60652" w:rsidRPr="00625FCE" w:rsidRDefault="00A60652" w:rsidP="00A60652">
      <w:pPr>
        <w:tabs>
          <w:tab w:val="left" w:pos="3686"/>
        </w:tabs>
        <w:autoSpaceDE w:val="0"/>
        <w:autoSpaceDN w:val="0"/>
        <w:adjustRightInd w:val="0"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(наименование, дата и номер уполномочивающего документа)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принимая решение об участии в аукционе на право заключения договора аренды: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имущества, его основные характеристики и местонахождение)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обязуюсь:</w:t>
      </w:r>
    </w:p>
    <w:p w:rsidR="00A60652" w:rsidRPr="00625FCE" w:rsidRDefault="00A60652" w:rsidP="00A60652">
      <w:pPr>
        <w:autoSpaceDE w:val="0"/>
        <w:autoSpaceDN w:val="0"/>
        <w:adjustRightInd w:val="0"/>
        <w:ind w:firstLine="709"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Соблюдать условия аукциона, содержащиеся в извещении о проведении аукциона, </w:t>
      </w:r>
      <w:r w:rsidR="00885380" w:rsidRPr="00625FCE">
        <w:rPr>
          <w14:textOutline w14:w="9525" w14:cap="rnd" w14:cmpd="sng" w14:algn="ctr">
            <w14:noFill/>
            <w14:prstDash w14:val="solid"/>
            <w14:bevel/>
          </w14:textOutline>
        </w:rPr>
        <w:t>размещенном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85380" w:rsidRPr="00625FCE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на официальном сайте муниципального образования Удомельский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</w:t>
      </w:r>
      <w:r w:rsidR="00885380" w:rsidRPr="00625FCE">
        <w:rPr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а также порядок проведения аукциона, установленный Земельным кодексом Российской Федерации. </w:t>
      </w:r>
    </w:p>
    <w:p w:rsidR="00A60652" w:rsidRPr="00625FCE" w:rsidRDefault="00A60652" w:rsidP="00A60652">
      <w:pPr>
        <w:autoSpaceDE w:val="0"/>
        <w:autoSpaceDN w:val="0"/>
        <w:adjustRightInd w:val="0"/>
        <w:ind w:firstLine="709"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2.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не позднее чем через 30 дней после получения проекта договора аренды земельного участка</w:t>
      </w:r>
      <w:r w:rsidRPr="00625FCE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60652" w:rsidRPr="00625FCE" w:rsidRDefault="00A60652" w:rsidP="00A6065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В случае признания меня победителем аукциона и моего отказа от заключения договора аренды, я уведомлен(а) о том, что сумма внесенного мною задатка возврату не подлежит и перейдет в собственность </w:t>
      </w:r>
      <w:r w:rsidR="00885380"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Арендодателя</w:t>
      </w:r>
      <w:r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A60652" w:rsidRPr="00625FCE" w:rsidRDefault="00A60652" w:rsidP="00885380">
      <w:pPr>
        <w:autoSpaceDE w:val="0"/>
        <w:autoSpaceDN w:val="0"/>
        <w:adjustRightInd w:val="0"/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4. 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№ 152-</w:t>
      </w:r>
      <w:r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ФЗ </w:t>
      </w:r>
      <w:r w:rsidR="00885380"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О персональных</w:t>
      </w:r>
      <w:r w:rsidR="00885380" w:rsidRPr="00625FCE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данных» в целях обеспечения соблюдения положений законодательства Российской Федерации.</w:t>
      </w:r>
    </w:p>
    <w:p w:rsidR="00A60652" w:rsidRPr="00625FCE" w:rsidRDefault="00A60652" w:rsidP="00A60652">
      <w:pPr>
        <w:autoSpaceDE w:val="0"/>
        <w:autoSpaceDN w:val="0"/>
        <w:adjustRightInd w:val="0"/>
        <w:ind w:firstLine="709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A60652" w:rsidRPr="00625FCE" w:rsidRDefault="00881968" w:rsidP="00A60652">
      <w:pPr>
        <w:autoSpaceDE w:val="0"/>
        <w:autoSpaceDN w:val="0"/>
        <w:adjustRightInd w:val="0"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</w:t>
      </w:r>
      <w:r w:rsidR="00A60652"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A60652" w:rsidRPr="00625FCE" w:rsidRDefault="00A60652" w:rsidP="00A60652">
      <w:pPr>
        <w:autoSpaceDE w:val="0"/>
        <w:autoSpaceDN w:val="0"/>
        <w:adjustRightInd w:val="0"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</w:t>
      </w:r>
      <w:r w:rsidRPr="00625FCE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</w:t>
      </w:r>
    </w:p>
    <w:p w:rsidR="00A60652" w:rsidRPr="00625FCE" w:rsidRDefault="00A60652" w:rsidP="00E23599">
      <w:pPr>
        <w:autoSpaceDE w:val="0"/>
        <w:autoSpaceDN w:val="0"/>
        <w:adjustRightInd w:val="0"/>
        <w:ind w:firstLine="709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Опись 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документов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прилагаемых к заявке: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625FCE">
        <w:rPr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625FCE" w:rsidRDefault="00A60652" w:rsidP="00A60652">
      <w:pPr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Подпись Претендента</w:t>
      </w:r>
    </w:p>
    <w:p w:rsidR="00A60652" w:rsidRPr="00625FCE" w:rsidRDefault="00A60652" w:rsidP="00A60652">
      <w:pPr>
        <w:tabs>
          <w:tab w:val="left" w:pos="5245"/>
          <w:tab w:val="left" w:pos="7088"/>
        </w:tabs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(либо его полномочного лица)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25FCE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/________________/</w:t>
      </w:r>
    </w:p>
    <w:p w:rsidR="00A60652" w:rsidRPr="00625FCE" w:rsidRDefault="00A60652" w:rsidP="00A60652">
      <w:pPr>
        <w:tabs>
          <w:tab w:val="left" w:pos="5245"/>
          <w:tab w:val="left" w:pos="7088"/>
        </w:tabs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306940" w:rsidRPr="00625FCE" w:rsidRDefault="00A60652" w:rsidP="00881968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>«____» _________________</w:t>
      </w:r>
      <w:r w:rsidR="00885380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625FCE" w:rsidRDefault="00F2578F" w:rsidP="00F2726F">
      <w:pPr>
        <w:ind w:left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2</w:t>
      </w:r>
    </w:p>
    <w:p w:rsidR="00F2578F" w:rsidRPr="00625FCE" w:rsidRDefault="00ED0056" w:rsidP="00F2726F">
      <w:pPr>
        <w:ind w:left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к извещению о </w:t>
      </w:r>
      <w:r w:rsidR="00F2578F"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проведении аукциона</w:t>
      </w:r>
    </w:p>
    <w:p w:rsidR="00F2578F" w:rsidRPr="00625FCE" w:rsidRDefault="00F2578F" w:rsidP="00F2578F">
      <w:pPr>
        <w:autoSpaceDE w:val="0"/>
        <w:autoSpaceDN w:val="0"/>
        <w:adjustRightInd w:val="0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autoSpaceDE w:val="0"/>
        <w:autoSpaceDN w:val="0"/>
        <w:adjustRightInd w:val="0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Договор аренды </w:t>
      </w:r>
    </w:p>
    <w:p w:rsidR="00F2578F" w:rsidRPr="00625FCE" w:rsidRDefault="00F2578F" w:rsidP="00F2578F">
      <w:pPr>
        <w:autoSpaceDE w:val="0"/>
        <w:autoSpaceDN w:val="0"/>
        <w:adjustRightInd w:val="0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земельного участка, находящегося в государственной (муниципальной) собственности до разграничения</w:t>
      </w:r>
    </w:p>
    <w:p w:rsidR="00F2578F" w:rsidRPr="00625FCE" w:rsidRDefault="00F2578F" w:rsidP="00F2578F">
      <w:pPr>
        <w:autoSpaceDE w:val="0"/>
        <w:autoSpaceDN w:val="0"/>
        <w:adjustRightInd w:val="0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shd w:val="clear" w:color="auto" w:fill="FFFFFF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г. Удомля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№</w:t>
      </w:r>
      <w:proofErr w:type="gramEnd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______                         «</w:t>
      </w:r>
      <w:r w:rsidRPr="00625FCE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Pr="00625FCE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20___г.</w:t>
      </w:r>
    </w:p>
    <w:p w:rsidR="00F2578F" w:rsidRPr="00625FCE" w:rsidRDefault="00F2578F" w:rsidP="00F2578F">
      <w:pPr>
        <w:shd w:val="clear" w:color="auto" w:fill="FFFFFF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shd w:val="clear" w:color="auto" w:fill="FFFFFF"/>
        <w:ind w:firstLine="708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625FCE" w:rsidRDefault="00F2578F" w:rsidP="00F2578F">
      <w:pPr>
        <w:shd w:val="clear" w:color="auto" w:fill="FFFFFF"/>
        <w:ind w:firstLine="708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Предмет Договора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 от «__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_»_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 20___, являющегося неотъемлемой частью настоящего Договора (Приложение 4).</w:t>
      </w:r>
    </w:p>
    <w:p w:rsidR="00F2578F" w:rsidRPr="00625FCE" w:rsidRDefault="00F2578F" w:rsidP="00F2578F">
      <w:pPr>
        <w:ind w:firstLine="708"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1.2. Арендодатель передает, а Арендатор принимает в аренду из категории земель __________________ земельный участок (далее – Участок), находящийся в государственной (муниципальной) собственности до разграничения,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с кадастровым номером __________________, площадью _________ </w:t>
      </w:r>
      <w:proofErr w:type="spellStart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., адрес (местоположение): 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_____________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1),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_________________.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1.3. На Участке: __________________.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1.4. Обременения Участка и ограничения его использования: _____________.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F2578F" w:rsidRPr="00625FCE" w:rsidRDefault="00F2578F" w:rsidP="00F2578F">
      <w:pPr>
        <w:autoSpaceDE w:val="0"/>
        <w:autoSpaceDN w:val="0"/>
        <w:adjustRightInd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Срок Договора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2.1. Договор заключен сроком 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на  _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_______: с ________ по ________.</w:t>
      </w:r>
    </w:p>
    <w:p w:rsidR="00F2578F" w:rsidRPr="00625FCE" w:rsidRDefault="00F2578F" w:rsidP="00F2578F">
      <w:pPr>
        <w:ind w:firstLine="709"/>
        <w:jc w:val="both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F2578F" w:rsidRPr="00625FCE" w:rsidRDefault="00F2578F" w:rsidP="00F2578F">
      <w:pPr>
        <w:widowControl w:val="0"/>
        <w:jc w:val="both"/>
        <w:rPr>
          <w:rFonts w:ascii="Courier New" w:eastAsia="Courier New" w:hAnsi="Courier New"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Размер и условия внесения арендной платы</w:t>
      </w:r>
    </w:p>
    <w:p w:rsidR="00F2578F" w:rsidRPr="00625FCE" w:rsidRDefault="00F2578F" w:rsidP="00F2578F">
      <w:pPr>
        <w:shd w:val="clear" w:color="auto" w:fill="FFFFFF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F2578F" w:rsidRPr="00625FCE" w:rsidRDefault="00F2578F" w:rsidP="00F2578F">
      <w:pPr>
        <w:ind w:firstLine="708"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(Прим. В случае подачи единственной заявки и участия на аукционе единственного заявителя </w:t>
      </w:r>
      <w:r w:rsidRPr="00625FCE">
        <w:rPr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арендной платы указывается </w:t>
      </w:r>
      <w:r w:rsidRPr="00625FCE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625FCE" w:rsidRDefault="00F2578F" w:rsidP="00F2578F">
      <w:pPr>
        <w:shd w:val="clear" w:color="auto" w:fill="FFFFFF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2).</w:t>
      </w:r>
    </w:p>
    <w:p w:rsidR="00F2578F" w:rsidRPr="00625FCE" w:rsidRDefault="00F2578F" w:rsidP="00F2578F">
      <w:pPr>
        <w:ind w:firstLine="708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3.2. </w:t>
      </w:r>
      <w:r w:rsidRPr="00625FCE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Арендная плата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вносится Арендатором (для физического лица) </w:t>
      </w:r>
      <w:r w:rsidRPr="00625FCE">
        <w:rPr>
          <w:iCs/>
          <w14:textOutline w14:w="9525" w14:cap="rnd" w14:cmpd="sng" w14:algn="ctr">
            <w14:noFill/>
            <w14:prstDash w14:val="solid"/>
            <w14:bevel/>
          </w14:textOutline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625FCE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 (937 111 05024 04 0000 120 – для земельных участков, находящихся в муниципальной собственности), назначение платежа – арендная плата за землю.</w:t>
      </w:r>
    </w:p>
    <w:p w:rsidR="00F2578F" w:rsidRPr="00625FCE" w:rsidRDefault="00F2578F" w:rsidP="00F2578F">
      <w:pPr>
        <w:ind w:firstLine="708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Сумма задатка в сумме ___________ (_________________) рублей _______________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F2578F" w:rsidRPr="00625FCE" w:rsidRDefault="00F2578F" w:rsidP="00F2578F">
      <w:pPr>
        <w:ind w:firstLine="708"/>
        <w:contextualSpacing/>
        <w:jc w:val="both"/>
        <w:rPr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этом внесения соответствующих изменений в Договор не требуется.</w:t>
      </w:r>
    </w:p>
    <w:p w:rsidR="00F2578F" w:rsidRPr="00625FCE" w:rsidRDefault="00F2578F" w:rsidP="00F2578F">
      <w:pPr>
        <w:ind w:firstLine="708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случае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изменения кадастровой стоимости земельного участка,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азмер арендной платы подлежит изменению Арендодателем в одностороннем порядке на основании уведомления.</w:t>
      </w:r>
    </w:p>
    <w:p w:rsidR="00F2578F" w:rsidRPr="00625FCE" w:rsidRDefault="00F2578F" w:rsidP="00F2578F">
      <w:pPr>
        <w:suppressAutoHyphens/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F2578F" w:rsidRPr="00625FCE" w:rsidRDefault="00F2578F" w:rsidP="00F2578F">
      <w:pPr>
        <w:ind w:firstLine="709"/>
        <w:contextualSpacing/>
        <w:jc w:val="both"/>
        <w:outlineLvl w:val="1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F2578F" w:rsidRPr="00625FCE" w:rsidRDefault="00F2578F" w:rsidP="00F2578F">
      <w:pPr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9" w:history="1">
        <w:r w:rsidRPr="00625FCE">
          <w:rPr>
            <w:bCs/>
            <w14:textOutline w14:w="9525" w14:cap="rnd" w14:cmpd="sng" w14:algn="ctr">
              <w14:noFill/>
              <w14:prstDash w14:val="solid"/>
              <w14:bevel/>
            </w14:textOutline>
          </w:rPr>
          <w:t>статье 413</w:t>
        </w:r>
      </w:hyperlink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Гражданского кодекса Российской Федерации, в случаях: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3.10.1. Если государственная регистрация права собственности на </w:t>
      </w:r>
      <w:proofErr w:type="gramStart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3.10.2. Если государственная регистрация права собственности на </w:t>
      </w:r>
      <w:proofErr w:type="gramStart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F2578F" w:rsidRPr="00625FCE" w:rsidRDefault="00F2578F" w:rsidP="00F2578F">
      <w:pPr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3.15.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При передаче Арендатором арендуемого Участка либо его части в установленном порядке в субаренду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Права и обязанности Сторон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 Арендодатель имеет право: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осуществления самовольного строительства на Участке;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F2578F" w:rsidRPr="00625FCE" w:rsidRDefault="00F2578F" w:rsidP="00F2578F">
      <w:pPr>
        <w:widowControl w:val="0"/>
        <w:ind w:firstLine="720"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неисполнения и (или) ненадлежащего исполнения условий раздела 7 настоящего Договора;</w:t>
      </w:r>
    </w:p>
    <w:p w:rsidR="00F2578F" w:rsidRPr="00625FCE" w:rsidRDefault="00F2578F" w:rsidP="00F2578F">
      <w:pPr>
        <w:widowControl w:val="0"/>
        <w:ind w:firstLine="720"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способами, запрещенными земельным и иным законодательством Российской Федерации;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по иным основаниям, предусмотренным законодательством Российской Федерации.</w:t>
      </w:r>
    </w:p>
    <w:p w:rsidR="00F2578F" w:rsidRPr="00625FCE" w:rsidRDefault="00F2578F" w:rsidP="00F2578F">
      <w:pPr>
        <w:widowControl w:val="0"/>
        <w:ind w:firstLine="720"/>
        <w:jc w:val="both"/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625FCE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настоящему Договору.</w:t>
      </w:r>
    </w:p>
    <w:p w:rsidR="00F2578F" w:rsidRPr="00625FCE" w:rsidRDefault="00F2578F" w:rsidP="00F2578F">
      <w:pPr>
        <w:widowControl w:val="0"/>
        <w:ind w:firstLine="720"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625FCE">
        <w:rPr>
          <w:rFonts w:eastAsia="Courier New"/>
          <w:i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rFonts w:eastAsia="Courier New"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Российской Федерации</w:t>
      </w:r>
      <w:r w:rsidRPr="00625FCE">
        <w:rPr>
          <w:rFonts w:eastAsia="Courier New"/>
          <w:iCs/>
          <w:color w:val="000000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в том числе, досрочным по вине Арендатора расторжением настоящего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4.1.4. Осуществлять контроль за использованием и охраной предоставленного в аренду Участка.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4.1.5. Обращаться в суд по вопросам нарушения Арендатором условий настоящего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4.1.7.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4.2. Арендодатель обязан: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4.2.1. Выполнять в полном объеме все условия настоящего Договора.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4.2.4. Передать Арендатору У</w:t>
      </w:r>
      <w:r w:rsidR="00F2726F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часток по Передаточному акту в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течение десяти календарных дней с момента подписания Договора.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4.3. Арендатор имеет право: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4.3.1. Использовать Участок в соответствии с его разрешенным использованием.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4.3.2. Производить улучшение земель с учетом экологических требований. 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 Арендатор обязан: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4.4.1. Принять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У</w:t>
      </w:r>
      <w:r w:rsidR="00F2726F">
        <w:rPr>
          <w14:textOutline w14:w="9525" w14:cap="rnd" w14:cmpd="sng" w14:algn="ctr">
            <w14:noFill/>
            <w14:prstDash w14:val="solid"/>
            <w14:bevel/>
          </w14:textOutline>
        </w:rPr>
        <w:t>часток по Передаточному акту в течение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десяти календарных дней с момента подписания Договора.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Par99"/>
      <w:bookmarkEnd w:id="0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4.4.9. Своевременно и в полном размере вносить арендную плату за Участок. В течение десяти календарных дней с момента наступления срока п</w:t>
      </w:r>
      <w:r w:rsidR="00F2726F">
        <w:rPr>
          <w:bCs/>
          <w14:textOutline w14:w="9525" w14:cap="rnd" w14:cmpd="sng" w14:algn="ctr">
            <w14:noFill/>
            <w14:prstDash w14:val="solid"/>
            <w14:bevel/>
          </w14:textOutline>
        </w:rPr>
        <w:t>латежа представить Арендодателю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копию платежного поручения о внесении арендной платы с отметкой банка или иной документ о внесении арендной платы.</w:t>
      </w:r>
    </w:p>
    <w:p w:rsidR="00F2578F" w:rsidRPr="00625FCE" w:rsidRDefault="00F2578F" w:rsidP="00F2578F">
      <w:pPr>
        <w:autoSpaceDE w:val="0"/>
        <w:autoSpaceDN w:val="0"/>
        <w:adjustRightInd w:val="0"/>
        <w:ind w:firstLine="708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F2578F" w:rsidRPr="00625FCE" w:rsidRDefault="00F2578F" w:rsidP="00F2578F">
      <w:pPr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F2578F" w:rsidRPr="00625FCE" w:rsidRDefault="00F2578F" w:rsidP="00F2578F">
      <w:pPr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widowControl w:val="0"/>
        <w:numPr>
          <w:ilvl w:val="0"/>
          <w:numId w:val="6"/>
        </w:numPr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Ответственность Сторон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- 0,05% просроченной суммы арендной платы за каждый день просрочки - для физических лиц.</w:t>
      </w:r>
    </w:p>
    <w:p w:rsidR="00F2578F" w:rsidRPr="00625FCE" w:rsidRDefault="00F2578F" w:rsidP="00F2578F">
      <w:pPr>
        <w:widowControl w:val="0"/>
        <w:ind w:firstLine="709"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F2578F" w:rsidRPr="00625FCE" w:rsidRDefault="00F2578F" w:rsidP="00F2578F">
      <w:pPr>
        <w:widowControl w:val="0"/>
        <w:ind w:firstLine="709"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F2578F" w:rsidRPr="00625FCE" w:rsidRDefault="00F2578F" w:rsidP="00F2578F">
      <w:pPr>
        <w:widowControl w:val="0"/>
        <w:ind w:firstLine="709"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5.5. В случае установления факта самовольного возведения объектов </w:t>
      </w:r>
      <w:proofErr w:type="spellStart"/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капит</w:t>
      </w:r>
      <w:r w:rsidRPr="00625FCE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а</w:t>
      </w: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льного</w:t>
      </w:r>
      <w:proofErr w:type="spellEnd"/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строительства на Участке Арендатор оплачивает Арендодателю неустойку (штраф) в размере годовой арендной платы 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F2578F" w:rsidRPr="00625FCE" w:rsidRDefault="00F2578F" w:rsidP="00F2578F">
      <w:pPr>
        <w:widowControl w:val="0"/>
        <w:ind w:firstLine="709"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</w:t>
      </w:r>
      <w:r w:rsidRPr="00625FCE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625FCE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F2578F" w:rsidRPr="00625FCE" w:rsidRDefault="00F2578F" w:rsidP="00F2578F">
      <w:pPr>
        <w:widowControl w:val="0"/>
        <w:ind w:firstLine="709"/>
        <w:jc w:val="both"/>
        <w:rPr>
          <w:rFonts w:eastAsia="Courier New"/>
          <w:sz w:val="2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Изменение, расторжение и прекращение Договора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6.2. Внесение исправлений, дописок и допечаток в текст настоящего Договора и его приложений не допускается.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F2578F" w:rsidRPr="00625FCE" w:rsidRDefault="00F2578F" w:rsidP="00F2578F">
      <w:pPr>
        <w:autoSpaceDE w:val="0"/>
        <w:autoSpaceDN w:val="0"/>
        <w:adjustRightInd w:val="0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Особые условия договора</w:t>
      </w:r>
    </w:p>
    <w:p w:rsidR="00F2578F" w:rsidRPr="00625FCE" w:rsidRDefault="00F2578F" w:rsidP="00F2578F">
      <w:pPr>
        <w:pStyle w:val="ConsPlusNormal"/>
        <w:ind w:firstLine="709"/>
        <w:jc w:val="both"/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625FCE"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F2578F" w:rsidRPr="00625FCE" w:rsidRDefault="00F2578F" w:rsidP="00F2578F">
      <w:pPr>
        <w:shd w:val="clear" w:color="auto" w:fill="FFFFFF"/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7.3. Участок предоставляется без права передачи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F2578F" w:rsidRPr="00625FCE" w:rsidRDefault="00F2578F" w:rsidP="00F2578F">
      <w:pPr>
        <w:autoSpaceDE w:val="0"/>
        <w:autoSpaceDN w:val="0"/>
        <w:adjustRightInd w:val="0"/>
        <w:ind w:firstLine="7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Рассмотрение и урегулирование споров</w:t>
      </w:r>
    </w:p>
    <w:p w:rsidR="00F2578F" w:rsidRPr="00625FCE" w:rsidRDefault="00F2578F" w:rsidP="00F2578F">
      <w:pPr>
        <w:suppressAutoHyphens/>
        <w:ind w:right="-1"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F2578F" w:rsidRPr="00625FCE" w:rsidRDefault="00F2578F" w:rsidP="00F2578F">
      <w:pPr>
        <w:suppressAutoHyphens/>
        <w:ind w:right="-1"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F2578F" w:rsidRPr="00625FCE" w:rsidRDefault="00F2578F" w:rsidP="00F2578F">
      <w:pPr>
        <w:ind w:firstLine="70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8.3. Любые споры, неурегулированные в 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досудебном  порядке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F2578F" w:rsidRPr="00625FCE" w:rsidRDefault="00F2578F" w:rsidP="00F2578F">
      <w:pPr>
        <w:suppressAutoHyphens/>
        <w:ind w:right="-1" w:firstLine="709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Заключительные положения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9.6. Приложения к Договору:</w:t>
      </w:r>
    </w:p>
    <w:p w:rsidR="00F2578F" w:rsidRPr="00625FCE" w:rsidRDefault="00F2578F" w:rsidP="00F2578F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 – Выписка из ЕГРН.</w:t>
      </w:r>
    </w:p>
    <w:p w:rsidR="00F2578F" w:rsidRPr="00625FCE" w:rsidRDefault="00F2578F" w:rsidP="00F2578F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 – Расчет арендной платы.</w:t>
      </w:r>
    </w:p>
    <w:p w:rsidR="00F2578F" w:rsidRPr="00625FCE" w:rsidRDefault="00F2578F" w:rsidP="00F2578F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3 – Передаточный акт.</w:t>
      </w:r>
    </w:p>
    <w:p w:rsidR="00F2578F" w:rsidRPr="00625FCE" w:rsidRDefault="00F2578F" w:rsidP="00F2578F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 – Копия протокола о результатах аукциона; </w:t>
      </w:r>
    </w:p>
    <w:p w:rsidR="00F2578F" w:rsidRPr="00625FCE" w:rsidRDefault="00F2578F" w:rsidP="00F2578F">
      <w:pPr>
        <w:ind w:firstLine="709"/>
        <w:jc w:val="both"/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(Прим. </w:t>
      </w:r>
      <w:r w:rsidRPr="00625FCE">
        <w:rPr>
          <w:i/>
          <w14:textOutline w14:w="9525" w14:cap="rnd" w14:cmpd="sng" w14:algn="ctr">
            <w14:noFill/>
            <w14:prstDash w14:val="solid"/>
            <w14:bevel/>
          </w14:textOutline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(муниципальной) собственности до разграничения</w:t>
      </w:r>
      <w:r w:rsidRPr="00625FCE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). </w:t>
      </w:r>
    </w:p>
    <w:p w:rsidR="00F2578F" w:rsidRPr="00625FCE" w:rsidRDefault="00F2578F" w:rsidP="00F2578F">
      <w:pPr>
        <w:ind w:firstLine="709"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625FCE" w:rsidRPr="00625FCE" w:rsidTr="00605AD6">
        <w:tc>
          <w:tcPr>
            <w:tcW w:w="5207" w:type="dxa"/>
            <w:hideMark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ИНН – 6908016574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625FCE" w:rsidRDefault="00F2578F" w:rsidP="00605AD6">
            <w:pPr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625FCE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Арендатор</w:t>
            </w:r>
          </w:p>
        </w:tc>
      </w:tr>
      <w:tr w:rsidR="00625FCE" w:rsidRPr="00625FCE" w:rsidTr="00605AD6">
        <w:tc>
          <w:tcPr>
            <w:tcW w:w="5207" w:type="dxa"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1" w:name="Par172"/>
      <w:bookmarkEnd w:id="1"/>
      <w:r w:rsidRPr="00625FCE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726F">
      <w:pPr>
        <w:autoSpaceDE w:val="0"/>
        <w:autoSpaceDN w:val="0"/>
        <w:adjustRightInd w:val="0"/>
        <w:ind w:left="6804"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 2</w:t>
      </w:r>
    </w:p>
    <w:p w:rsidR="00F2578F" w:rsidRPr="00625FCE" w:rsidRDefault="00F2578F" w:rsidP="00F2726F">
      <w:pPr>
        <w:autoSpaceDE w:val="0"/>
        <w:autoSpaceDN w:val="0"/>
        <w:adjustRightInd w:val="0"/>
        <w:ind w:left="6804"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625FCE" w:rsidRDefault="00F2578F" w:rsidP="00F2726F">
      <w:pPr>
        <w:autoSpaceDE w:val="0"/>
        <w:autoSpaceDN w:val="0"/>
        <w:adjustRightInd w:val="0"/>
        <w:ind w:left="6804"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>от _______________№ ______</w:t>
      </w:r>
    </w:p>
    <w:p w:rsidR="00E51202" w:rsidRPr="00625FCE" w:rsidRDefault="009542C0" w:rsidP="009542C0">
      <w:pPr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</w:p>
    <w:p w:rsidR="009542C0" w:rsidRPr="00625FCE" w:rsidRDefault="00E51202" w:rsidP="009542C0">
      <w:pPr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  <w:r w:rsidR="009542C0"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АРЕНДАТОР:</w:t>
      </w:r>
    </w:p>
    <w:p w:rsidR="009542C0" w:rsidRPr="00625FCE" w:rsidRDefault="009542C0" w:rsidP="009542C0">
      <w:pPr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_(</w:t>
      </w:r>
      <w:proofErr w:type="spellStart"/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ф.и.о</w:t>
      </w:r>
      <w:proofErr w:type="spell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9542C0" w:rsidRPr="00625FCE" w:rsidRDefault="009542C0" w:rsidP="009542C0">
      <w:pPr>
        <w:ind w:right="-120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__________________________________(адрес)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__________________________________(тел.)</w:t>
      </w: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Расчет арендной платы на 20___год </w:t>
      </w: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 договору аренды земельного участка, находящегося в государственной (муниципальной) собственности до разграничения, №________от __________________ 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 (местоположение) ЗУ:</w:t>
      </w: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</w:t>
      </w: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Кадастровый номер</w:t>
      </w: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_______________________</w:t>
      </w:r>
    </w:p>
    <w:p w:rsidR="009542C0" w:rsidRPr="00625FCE" w:rsidRDefault="009542C0" w:rsidP="009542C0">
      <w:pPr>
        <w:ind w:right="-182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25FCE" w:rsidRDefault="009542C0" w:rsidP="009542C0">
      <w:pPr>
        <w:ind w:right="-181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Вид разрешенного использования земельного </w:t>
      </w:r>
      <w:proofErr w:type="gramStart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участка:_</w:t>
      </w:r>
      <w:proofErr w:type="gramEnd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____________________________________</w:t>
      </w:r>
    </w:p>
    <w:p w:rsidR="009542C0" w:rsidRPr="00625FCE" w:rsidRDefault="009542C0" w:rsidP="009542C0">
      <w:pPr>
        <w:ind w:right="-181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Площадь земельного участка (S): 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_____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.)</w:t>
      </w:r>
    </w:p>
    <w:p w:rsidR="009542C0" w:rsidRPr="00625FCE" w:rsidRDefault="009542C0" w:rsidP="009542C0">
      <w:pPr>
        <w:ind w:right="-181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Цена земельного участка</w:t>
      </w:r>
      <w:proofErr w:type="gramEnd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определенная по результатам торгов (Ц): _______ рублей</w:t>
      </w:r>
    </w:p>
    <w:p w:rsidR="009542C0" w:rsidRPr="00625FCE" w:rsidRDefault="009542C0" w:rsidP="009542C0">
      <w:pPr>
        <w:ind w:right="-181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Количество месяцев аренды в 20 ___ (m): _______                        </w:t>
      </w:r>
    </w:p>
    <w:p w:rsidR="009542C0" w:rsidRPr="00625FCE" w:rsidRDefault="009542C0" w:rsidP="009542C0">
      <w:pPr>
        <w:ind w:right="-181"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Размер арендной платы в 20 _____ году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определяется по формуле:</w:t>
      </w:r>
    </w:p>
    <w:p w:rsidR="009542C0" w:rsidRPr="00625FCE" w:rsidRDefault="009542C0" w:rsidP="009542C0">
      <w:pPr>
        <w:ind w:right="-181"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A = Ц/12 * </w:t>
      </w:r>
      <w:r w:rsidRPr="00625FCE">
        <w:rPr>
          <w:bCs/>
          <w:iCs/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</w:t>
      </w:r>
    </w:p>
    <w:p w:rsidR="009542C0" w:rsidRPr="00625FCE" w:rsidRDefault="009542C0" w:rsidP="009542C0">
      <w:pPr>
        <w:ind w:right="-181"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 = _______________________</w:t>
      </w:r>
    </w:p>
    <w:p w:rsidR="009542C0" w:rsidRPr="00625FCE" w:rsidRDefault="009542C0" w:rsidP="009542C0">
      <w:pPr>
        <w:ind w:right="-108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учетом задатка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</w:t>
      </w:r>
      <w:r w:rsidR="006A7CD5"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платы сумма арендной платы за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20___ год составляет ____________ рублей. </w:t>
      </w:r>
    </w:p>
    <w:p w:rsidR="009542C0" w:rsidRPr="00625FCE" w:rsidRDefault="009542C0" w:rsidP="009542C0">
      <w:pPr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Годовой размер арендной платы, уплачиваемый арендатором следующими частями в сроки:</w:t>
      </w:r>
    </w:p>
    <w:p w:rsidR="009542C0" w:rsidRPr="00625FCE" w:rsidRDefault="009542C0" w:rsidP="009542C0">
      <w:pPr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физического лица)</w:t>
      </w: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09._</w:t>
      </w:r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11._</w:t>
      </w:r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25FCE" w:rsidRDefault="009542C0" w:rsidP="009542C0">
      <w:pPr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625FCE" w:rsidRDefault="009542C0" w:rsidP="009542C0">
      <w:pPr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юридического лица)</w:t>
      </w:r>
    </w:p>
    <w:p w:rsidR="009542C0" w:rsidRPr="00625FCE" w:rsidRDefault="009542C0" w:rsidP="009542C0">
      <w:pPr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04._</w:t>
      </w:r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07._</w:t>
      </w:r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10._</w:t>
      </w:r>
      <w:proofErr w:type="gramEnd"/>
      <w:r w:rsidRPr="00625FCE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625FCE" w:rsidRDefault="009542C0" w:rsidP="009542C0">
      <w:pPr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625FCE" w:rsidRDefault="009542C0" w:rsidP="009542C0">
      <w:pPr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Арендная плата вносится на следующие реквизиты:</w:t>
      </w:r>
      <w:r w:rsidRPr="00625FCE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625FCE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лицевой счет плательщика: _____________.</w:t>
      </w:r>
    </w:p>
    <w:p w:rsidR="009542C0" w:rsidRPr="00625FCE" w:rsidRDefault="009542C0" w:rsidP="00F2578F">
      <w:pPr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Арендодатель:</w:t>
      </w:r>
    </w:p>
    <w:p w:rsidR="00F2578F" w:rsidRPr="00625FCE" w:rsidRDefault="00F2578F" w:rsidP="00F2578F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625FCE" w:rsidRDefault="00F2578F" w:rsidP="00F2578F">
      <w:pPr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должность                                                                                               подпись                                                        ФИО</w:t>
      </w:r>
    </w:p>
    <w:p w:rsidR="00F2578F" w:rsidRPr="00625FCE" w:rsidRDefault="00F2578F" w:rsidP="00F2578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Расчет 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подготовил:_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________________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625FCE" w:rsidRDefault="00F2578F" w:rsidP="00F2578F">
      <w:pPr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F2578F" w:rsidRPr="00625FCE" w:rsidRDefault="00F2578F" w:rsidP="00F2578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тел</w:t>
      </w:r>
      <w:r w:rsidRPr="00625FCE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. 8 (48255) 5-00-15, 5-48-34</w:t>
      </w:r>
    </w:p>
    <w:p w:rsidR="00687552" w:rsidRPr="00625FCE" w:rsidRDefault="00F2578F" w:rsidP="00F2578F">
      <w:pPr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E-mail: KUIiZO6935@yandex.ru</w:t>
      </w:r>
      <w:r w:rsidRPr="00625FCE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726F" w:rsidRDefault="00F2726F" w:rsidP="00F2726F">
      <w:pPr>
        <w:ind w:firstLine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726F">
      <w:pPr>
        <w:ind w:firstLine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2" w:name="_GoBack"/>
      <w:bookmarkEnd w:id="2"/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№3</w:t>
      </w:r>
    </w:p>
    <w:p w:rsidR="00F2578F" w:rsidRPr="00625FCE" w:rsidRDefault="00F2578F" w:rsidP="00F2726F">
      <w:pPr>
        <w:ind w:firstLine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625FCE" w:rsidRDefault="00F2578F" w:rsidP="00F2726F">
      <w:pPr>
        <w:ind w:firstLine="5670"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от_______________№ ________</w:t>
      </w:r>
    </w:p>
    <w:p w:rsidR="00F2578F" w:rsidRPr="00625FCE" w:rsidRDefault="00F2578F" w:rsidP="00F2578F">
      <w:pPr>
        <w:autoSpaceDE w:val="0"/>
        <w:autoSpaceDN w:val="0"/>
        <w:adjustRightInd w:val="0"/>
        <w:jc w:val="center"/>
        <w:outlineLvl w:val="0"/>
        <w:rPr>
          <w:bCs/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autoSpaceDE w:val="0"/>
        <w:autoSpaceDN w:val="0"/>
        <w:adjustRightInd w:val="0"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Передаточный акт земельного участка</w:t>
      </w:r>
    </w:p>
    <w:p w:rsidR="00F2578F" w:rsidRPr="00625FCE" w:rsidRDefault="00F2578F" w:rsidP="00F2578F">
      <w:pPr>
        <w:ind w:left="40" w:right="-17"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к договору аренды земельного участка, находящегося в государственной (муниципальной) собственности до разграничения, от __________ № ________</w:t>
      </w:r>
    </w:p>
    <w:p w:rsidR="00F2578F" w:rsidRPr="00625FCE" w:rsidRDefault="00F2578F" w:rsidP="00F2578F">
      <w:pPr>
        <w:autoSpaceDE w:val="0"/>
        <w:autoSpaceDN w:val="0"/>
        <w:adjustRightInd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autoSpaceDE w:val="0"/>
        <w:autoSpaceDN w:val="0"/>
        <w:adjustRightInd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г. Удомля                                                                                                        </w:t>
      </w:r>
      <w:proofErr w:type="gramStart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«</w:t>
      </w:r>
      <w:proofErr w:type="gramEnd"/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___» __________ 20___ г.</w:t>
      </w:r>
    </w:p>
    <w:p w:rsidR="00F2578F" w:rsidRPr="00625FCE" w:rsidRDefault="00F2578F" w:rsidP="00F2578F">
      <w:pPr>
        <w:autoSpaceDE w:val="0"/>
        <w:autoSpaceDN w:val="0"/>
        <w:adjustRightInd w:val="0"/>
        <w:rPr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shd w:val="clear" w:color="auto" w:fill="FFFFFF"/>
        <w:ind w:firstLine="708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625FCE" w:rsidRDefault="00F2578F" w:rsidP="00F2578F">
      <w:pPr>
        <w:shd w:val="clear" w:color="auto" w:fill="FFFFFF"/>
        <w:ind w:firstLine="708"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625FCE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F2578F" w:rsidRPr="00625FCE" w:rsidRDefault="00F2578F" w:rsidP="00F2578F">
      <w:pPr>
        <w:ind w:left="40" w:right="-17" w:firstLine="500"/>
        <w:jc w:val="both"/>
        <w:rPr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625FCE" w:rsidRDefault="00F2578F" w:rsidP="00F2578F">
      <w:pPr>
        <w:ind w:left="40" w:right="-17" w:firstLine="66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В соответствии с договором аренды земельного участка, находящегося в государственной (муниципальной) собственности до разграничения, от ___________ №______ Арендодатель передал, а Арендатор принял в аренду из категории земель _______________________ земельный участок (далее – Участок), находящийся в государственной (муниципальной) собственности до разграничения,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с кадастровым номером ____________________, площадью ________</w:t>
      </w:r>
      <w:proofErr w:type="spellStart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., адрес (местоположение):_______________</w:t>
      </w:r>
      <w:r w:rsidRPr="00625FCE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</w:t>
      </w: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(далее - Участок).</w:t>
      </w:r>
    </w:p>
    <w:p w:rsidR="00F2578F" w:rsidRPr="00625FCE" w:rsidRDefault="00F2578F" w:rsidP="00F2578F">
      <w:pPr>
        <w:shd w:val="clear" w:color="auto" w:fill="FFFFFF"/>
        <w:ind w:firstLine="66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F2578F" w:rsidRPr="00625FCE" w:rsidRDefault="00F2578F" w:rsidP="00F2578F">
      <w:pPr>
        <w:autoSpaceDE w:val="0"/>
        <w:autoSpaceDN w:val="0"/>
        <w:adjustRightInd w:val="0"/>
        <w:ind w:firstLine="66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3. Участок обременения и ограничения его использования: ______________________.</w:t>
      </w:r>
    </w:p>
    <w:p w:rsidR="00F2578F" w:rsidRPr="00625FCE" w:rsidRDefault="00F2578F" w:rsidP="00F2578F">
      <w:pPr>
        <w:autoSpaceDE w:val="0"/>
        <w:autoSpaceDN w:val="0"/>
        <w:adjustRightInd w:val="0"/>
        <w:ind w:firstLine="66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4. Претензий у Арендатора к Арендодателю по передаваемому Участку не имеется.</w:t>
      </w:r>
    </w:p>
    <w:p w:rsidR="00F2578F" w:rsidRPr="00625FCE" w:rsidRDefault="00F2578F" w:rsidP="00F2578F">
      <w:pPr>
        <w:autoSpaceDE w:val="0"/>
        <w:autoSpaceDN w:val="0"/>
        <w:adjustRightInd w:val="0"/>
        <w:ind w:firstLine="669"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14:textOutline w14:w="9525" w14:cap="rnd" w14:cmpd="sng" w14:algn="ctr">
            <w14:noFill/>
            <w14:prstDash w14:val="solid"/>
            <w14:bevel/>
          </w14:textOutline>
        </w:rPr>
        <w:t>5. Настоящим актом каждая</w:t>
      </w: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F2578F" w:rsidRPr="00625FCE" w:rsidRDefault="00F2578F" w:rsidP="00F2578F">
      <w:pPr>
        <w:autoSpaceDE w:val="0"/>
        <w:autoSpaceDN w:val="0"/>
        <w:adjustRightInd w:val="0"/>
        <w:ind w:firstLine="669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bCs/>
          <w14:textOutline w14:w="9525" w14:cap="rnd" w14:cmpd="sng" w14:algn="ctr">
            <w14:noFill/>
            <w14:prstDash w14:val="solid"/>
            <w14:bevel/>
          </w14:textOutline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F2578F" w:rsidRPr="00625FCE" w:rsidRDefault="00F2578F" w:rsidP="00F2578F">
      <w:pPr>
        <w:tabs>
          <w:tab w:val="left" w:pos="4140"/>
        </w:tabs>
        <w:ind w:firstLine="709"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625FCE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. Передаточный акт составлен в </w:t>
      </w: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625FCE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двух</w:t>
      </w:r>
      <w:r w:rsidRPr="00625FCE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) экземплярах, имеющих одинаковую юридическую силу по одному экземпляру </w:t>
      </w:r>
      <w:r w:rsidRPr="00625FCE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для каждой из</w:t>
      </w:r>
      <w:r w:rsidRPr="00625FCE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Сторон.</w:t>
      </w:r>
      <w:r w:rsidRPr="00625FCE"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A674F6" w:rsidRPr="00625FCE" w:rsidRDefault="00A674F6" w:rsidP="00F2578F">
      <w:pPr>
        <w:tabs>
          <w:tab w:val="left" w:pos="4140"/>
        </w:tabs>
        <w:ind w:firstLine="709"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625FCE" w:rsidRPr="00625FCE" w:rsidTr="00605AD6">
        <w:tc>
          <w:tcPr>
            <w:tcW w:w="5495" w:type="dxa"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ИНН – 6908016574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625FCE" w:rsidRDefault="00F2578F" w:rsidP="00605AD6">
            <w:pPr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625FCE" w:rsidRDefault="00F2578F" w:rsidP="00605AD6">
            <w:pPr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625FCE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625FCE" w:rsidRDefault="00F2578F" w:rsidP="00605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08" w:type="dxa"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Арендатор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25FCE" w:rsidRPr="00625FCE" w:rsidTr="00605AD6">
        <w:trPr>
          <w:trHeight w:val="80"/>
        </w:trPr>
        <w:tc>
          <w:tcPr>
            <w:tcW w:w="5495" w:type="dxa"/>
            <w:hideMark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5FCE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625FCE" w:rsidRDefault="00F2578F" w:rsidP="00605AD6">
            <w:pPr>
              <w:autoSpaceDE w:val="0"/>
              <w:autoSpaceDN w:val="0"/>
              <w:adjustRightInd w:val="0"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01F72" w:rsidRPr="00625FCE" w:rsidRDefault="00101F72" w:rsidP="00881968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101F72" w:rsidRPr="00625FCE" w:rsidSect="00E2359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12" w:rsidRDefault="001B6D12" w:rsidP="00395789">
      <w:r>
        <w:separator/>
      </w:r>
    </w:p>
  </w:endnote>
  <w:endnote w:type="continuationSeparator" w:id="0">
    <w:p w:rsidR="001B6D12" w:rsidRDefault="001B6D12" w:rsidP="003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12" w:rsidRDefault="001B6D12" w:rsidP="00395789">
      <w:r>
        <w:separator/>
      </w:r>
    </w:p>
  </w:footnote>
  <w:footnote w:type="continuationSeparator" w:id="0">
    <w:p w:rsidR="001B6D12" w:rsidRDefault="001B6D12" w:rsidP="00395789">
      <w:r>
        <w:continuationSeparator/>
      </w:r>
    </w:p>
  </w:footnote>
  <w:footnote w:id="1">
    <w:p w:rsidR="00605AD6" w:rsidRDefault="00605AD6" w:rsidP="0042580A">
      <w:pPr>
        <w:pStyle w:val="ab"/>
        <w:jc w:val="both"/>
      </w:pPr>
      <w:r>
        <w:rPr>
          <w:rStyle w:val="ad"/>
        </w:rPr>
        <w:footnoteRef/>
      </w:r>
      <w:r>
        <w:t xml:space="preserve"> При подаче з</w:t>
      </w:r>
      <w:r w:rsidRPr="004A44F4">
        <w:t>аявителем Заявки в соответствии с</w:t>
      </w:r>
      <w:r>
        <w:t xml:space="preserve"> р</w:t>
      </w:r>
      <w:r w:rsidRPr="00F51F8F">
        <w:t>егламентом и инструкциями</w:t>
      </w:r>
      <w:r>
        <w:t xml:space="preserve"> оператора электронной площадки, информация </w:t>
      </w:r>
      <w:r w:rsidRPr="004A44F4">
        <w:t xml:space="preserve">о внесении </w:t>
      </w:r>
      <w:r>
        <w:t>заявителем задатка формируется о</w:t>
      </w:r>
      <w:r w:rsidRPr="004A44F4">
        <w:t xml:space="preserve">ператором электронной площадки и направляется Организатору </w:t>
      </w:r>
      <w:r>
        <w:t>аукциона.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DB6131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DB"/>
    <w:rsid w:val="000014F8"/>
    <w:rsid w:val="000015A6"/>
    <w:rsid w:val="00001E83"/>
    <w:rsid w:val="00002CC9"/>
    <w:rsid w:val="0000638C"/>
    <w:rsid w:val="00007686"/>
    <w:rsid w:val="00011B9F"/>
    <w:rsid w:val="00020617"/>
    <w:rsid w:val="00021878"/>
    <w:rsid w:val="00021D52"/>
    <w:rsid w:val="00022013"/>
    <w:rsid w:val="000251BF"/>
    <w:rsid w:val="000252C4"/>
    <w:rsid w:val="000255B2"/>
    <w:rsid w:val="0003041E"/>
    <w:rsid w:val="00031B3B"/>
    <w:rsid w:val="000325F4"/>
    <w:rsid w:val="000338A9"/>
    <w:rsid w:val="00034C01"/>
    <w:rsid w:val="00036539"/>
    <w:rsid w:val="00042B8C"/>
    <w:rsid w:val="000431A7"/>
    <w:rsid w:val="00043B60"/>
    <w:rsid w:val="00044315"/>
    <w:rsid w:val="00044B74"/>
    <w:rsid w:val="00045D0B"/>
    <w:rsid w:val="00046673"/>
    <w:rsid w:val="00046FB8"/>
    <w:rsid w:val="00050DC5"/>
    <w:rsid w:val="00051AF3"/>
    <w:rsid w:val="000532A1"/>
    <w:rsid w:val="00053F94"/>
    <w:rsid w:val="0005619D"/>
    <w:rsid w:val="000570F6"/>
    <w:rsid w:val="000575AD"/>
    <w:rsid w:val="00062D84"/>
    <w:rsid w:val="000642F2"/>
    <w:rsid w:val="0006701D"/>
    <w:rsid w:val="0006724B"/>
    <w:rsid w:val="000737C3"/>
    <w:rsid w:val="00073BA6"/>
    <w:rsid w:val="000765FF"/>
    <w:rsid w:val="000802B5"/>
    <w:rsid w:val="00080446"/>
    <w:rsid w:val="00090724"/>
    <w:rsid w:val="00092C77"/>
    <w:rsid w:val="00095EA3"/>
    <w:rsid w:val="00096DAF"/>
    <w:rsid w:val="00097131"/>
    <w:rsid w:val="000A4A9A"/>
    <w:rsid w:val="000A4E89"/>
    <w:rsid w:val="000B0F7E"/>
    <w:rsid w:val="000B1CBE"/>
    <w:rsid w:val="000B469A"/>
    <w:rsid w:val="000B4ACB"/>
    <w:rsid w:val="000B5ED1"/>
    <w:rsid w:val="000C4DF6"/>
    <w:rsid w:val="000C5AC8"/>
    <w:rsid w:val="000D02DF"/>
    <w:rsid w:val="000D4A0E"/>
    <w:rsid w:val="000E07D1"/>
    <w:rsid w:val="000E0E76"/>
    <w:rsid w:val="000E1C54"/>
    <w:rsid w:val="000E1DA0"/>
    <w:rsid w:val="000E211E"/>
    <w:rsid w:val="000E6BCB"/>
    <w:rsid w:val="000F15E0"/>
    <w:rsid w:val="000F308A"/>
    <w:rsid w:val="000F5B5B"/>
    <w:rsid w:val="000F6AE8"/>
    <w:rsid w:val="000F7C73"/>
    <w:rsid w:val="00100EB2"/>
    <w:rsid w:val="001014BC"/>
    <w:rsid w:val="00101F72"/>
    <w:rsid w:val="00105297"/>
    <w:rsid w:val="00105506"/>
    <w:rsid w:val="0010571D"/>
    <w:rsid w:val="00105FB8"/>
    <w:rsid w:val="00111E3E"/>
    <w:rsid w:val="00115D9C"/>
    <w:rsid w:val="00116475"/>
    <w:rsid w:val="00116D46"/>
    <w:rsid w:val="0011771B"/>
    <w:rsid w:val="001241F0"/>
    <w:rsid w:val="0012491D"/>
    <w:rsid w:val="00125A78"/>
    <w:rsid w:val="0013023B"/>
    <w:rsid w:val="00130434"/>
    <w:rsid w:val="0013225C"/>
    <w:rsid w:val="00132971"/>
    <w:rsid w:val="0013466A"/>
    <w:rsid w:val="00135DCF"/>
    <w:rsid w:val="00135E9A"/>
    <w:rsid w:val="00136AB9"/>
    <w:rsid w:val="00141B8F"/>
    <w:rsid w:val="00142BF9"/>
    <w:rsid w:val="00145414"/>
    <w:rsid w:val="0014703D"/>
    <w:rsid w:val="00150170"/>
    <w:rsid w:val="00152ECC"/>
    <w:rsid w:val="001540BE"/>
    <w:rsid w:val="00155847"/>
    <w:rsid w:val="001559DC"/>
    <w:rsid w:val="0015647E"/>
    <w:rsid w:val="00160A4A"/>
    <w:rsid w:val="0016106B"/>
    <w:rsid w:val="00162CF8"/>
    <w:rsid w:val="001670AB"/>
    <w:rsid w:val="00170C01"/>
    <w:rsid w:val="001740B8"/>
    <w:rsid w:val="00176A05"/>
    <w:rsid w:val="00176D33"/>
    <w:rsid w:val="0018100C"/>
    <w:rsid w:val="0018449E"/>
    <w:rsid w:val="00184DD7"/>
    <w:rsid w:val="001859D6"/>
    <w:rsid w:val="00185EF4"/>
    <w:rsid w:val="001864E0"/>
    <w:rsid w:val="00186F59"/>
    <w:rsid w:val="001950D9"/>
    <w:rsid w:val="0019521A"/>
    <w:rsid w:val="0019546C"/>
    <w:rsid w:val="00195ACB"/>
    <w:rsid w:val="00195E25"/>
    <w:rsid w:val="00197928"/>
    <w:rsid w:val="001A0278"/>
    <w:rsid w:val="001A10B6"/>
    <w:rsid w:val="001A5149"/>
    <w:rsid w:val="001A728B"/>
    <w:rsid w:val="001B2DA0"/>
    <w:rsid w:val="001B3644"/>
    <w:rsid w:val="001B37F1"/>
    <w:rsid w:val="001B64E9"/>
    <w:rsid w:val="001B6D12"/>
    <w:rsid w:val="001B7091"/>
    <w:rsid w:val="001B7784"/>
    <w:rsid w:val="001C097E"/>
    <w:rsid w:val="001C1111"/>
    <w:rsid w:val="001C182E"/>
    <w:rsid w:val="001C277F"/>
    <w:rsid w:val="001C3B30"/>
    <w:rsid w:val="001C5264"/>
    <w:rsid w:val="001C5B00"/>
    <w:rsid w:val="001D0CCE"/>
    <w:rsid w:val="001D12DD"/>
    <w:rsid w:val="001D385F"/>
    <w:rsid w:val="001D637D"/>
    <w:rsid w:val="001D7645"/>
    <w:rsid w:val="001E1CDD"/>
    <w:rsid w:val="001E37BA"/>
    <w:rsid w:val="001E750B"/>
    <w:rsid w:val="001E7B53"/>
    <w:rsid w:val="001F14DA"/>
    <w:rsid w:val="001F2625"/>
    <w:rsid w:val="001F2EFB"/>
    <w:rsid w:val="001F684F"/>
    <w:rsid w:val="001F7800"/>
    <w:rsid w:val="00200945"/>
    <w:rsid w:val="002057EA"/>
    <w:rsid w:val="002066FE"/>
    <w:rsid w:val="002127AF"/>
    <w:rsid w:val="00212FD0"/>
    <w:rsid w:val="0021393E"/>
    <w:rsid w:val="00213EE8"/>
    <w:rsid w:val="00214169"/>
    <w:rsid w:val="00221A1B"/>
    <w:rsid w:val="00222CEE"/>
    <w:rsid w:val="00223580"/>
    <w:rsid w:val="00225CCA"/>
    <w:rsid w:val="0022652C"/>
    <w:rsid w:val="00226537"/>
    <w:rsid w:val="00231B26"/>
    <w:rsid w:val="00232599"/>
    <w:rsid w:val="00232F24"/>
    <w:rsid w:val="00236894"/>
    <w:rsid w:val="00236E34"/>
    <w:rsid w:val="00237AA6"/>
    <w:rsid w:val="00240687"/>
    <w:rsid w:val="00245A79"/>
    <w:rsid w:val="00245D83"/>
    <w:rsid w:val="00246743"/>
    <w:rsid w:val="00250389"/>
    <w:rsid w:val="00250704"/>
    <w:rsid w:val="00251D95"/>
    <w:rsid w:val="00253A6C"/>
    <w:rsid w:val="002548B4"/>
    <w:rsid w:val="00261952"/>
    <w:rsid w:val="002620FD"/>
    <w:rsid w:val="00262CFE"/>
    <w:rsid w:val="002643B4"/>
    <w:rsid w:val="002706FE"/>
    <w:rsid w:val="00271901"/>
    <w:rsid w:val="00272056"/>
    <w:rsid w:val="00274A7B"/>
    <w:rsid w:val="002772C7"/>
    <w:rsid w:val="0027760D"/>
    <w:rsid w:val="0028135C"/>
    <w:rsid w:val="00283EF1"/>
    <w:rsid w:val="002850BC"/>
    <w:rsid w:val="002904BC"/>
    <w:rsid w:val="002925E6"/>
    <w:rsid w:val="00293093"/>
    <w:rsid w:val="002937DD"/>
    <w:rsid w:val="00294A3F"/>
    <w:rsid w:val="002A00A0"/>
    <w:rsid w:val="002A186B"/>
    <w:rsid w:val="002A3DCF"/>
    <w:rsid w:val="002A5D3A"/>
    <w:rsid w:val="002A74EF"/>
    <w:rsid w:val="002B2084"/>
    <w:rsid w:val="002B3C39"/>
    <w:rsid w:val="002B4E64"/>
    <w:rsid w:val="002B62CA"/>
    <w:rsid w:val="002B7DA8"/>
    <w:rsid w:val="002C18D6"/>
    <w:rsid w:val="002C1FFD"/>
    <w:rsid w:val="002C2971"/>
    <w:rsid w:val="002C79C3"/>
    <w:rsid w:val="002D07B1"/>
    <w:rsid w:val="002D153F"/>
    <w:rsid w:val="002D1C70"/>
    <w:rsid w:val="002D495E"/>
    <w:rsid w:val="002D4DC1"/>
    <w:rsid w:val="002D5A2F"/>
    <w:rsid w:val="002D74E2"/>
    <w:rsid w:val="002E5A47"/>
    <w:rsid w:val="002E676C"/>
    <w:rsid w:val="002E6F16"/>
    <w:rsid w:val="002F0D3C"/>
    <w:rsid w:val="002F11E0"/>
    <w:rsid w:val="002F1979"/>
    <w:rsid w:val="002F2046"/>
    <w:rsid w:val="002F2652"/>
    <w:rsid w:val="002F3CB1"/>
    <w:rsid w:val="002F4069"/>
    <w:rsid w:val="002F572E"/>
    <w:rsid w:val="002F5749"/>
    <w:rsid w:val="002F5A03"/>
    <w:rsid w:val="00306305"/>
    <w:rsid w:val="00306940"/>
    <w:rsid w:val="0030694B"/>
    <w:rsid w:val="003076E6"/>
    <w:rsid w:val="00307722"/>
    <w:rsid w:val="00312139"/>
    <w:rsid w:val="00315C7F"/>
    <w:rsid w:val="00317D57"/>
    <w:rsid w:val="0032040E"/>
    <w:rsid w:val="00321B8B"/>
    <w:rsid w:val="00323D86"/>
    <w:rsid w:val="00323F63"/>
    <w:rsid w:val="00324216"/>
    <w:rsid w:val="00326CF5"/>
    <w:rsid w:val="00327C90"/>
    <w:rsid w:val="00327CD2"/>
    <w:rsid w:val="00327F82"/>
    <w:rsid w:val="00332A4D"/>
    <w:rsid w:val="00332C49"/>
    <w:rsid w:val="003337AC"/>
    <w:rsid w:val="00333A14"/>
    <w:rsid w:val="0033408E"/>
    <w:rsid w:val="00334DFC"/>
    <w:rsid w:val="00340472"/>
    <w:rsid w:val="00342330"/>
    <w:rsid w:val="003464CD"/>
    <w:rsid w:val="003513EA"/>
    <w:rsid w:val="00351694"/>
    <w:rsid w:val="0035798E"/>
    <w:rsid w:val="00361A54"/>
    <w:rsid w:val="00361AAB"/>
    <w:rsid w:val="00362CB3"/>
    <w:rsid w:val="003642B5"/>
    <w:rsid w:val="00366E9A"/>
    <w:rsid w:val="00370AEA"/>
    <w:rsid w:val="00374718"/>
    <w:rsid w:val="00374C6E"/>
    <w:rsid w:val="00376538"/>
    <w:rsid w:val="00381298"/>
    <w:rsid w:val="00382488"/>
    <w:rsid w:val="003840E9"/>
    <w:rsid w:val="003854A3"/>
    <w:rsid w:val="003859AD"/>
    <w:rsid w:val="00386FE5"/>
    <w:rsid w:val="003919BB"/>
    <w:rsid w:val="00395757"/>
    <w:rsid w:val="00395789"/>
    <w:rsid w:val="003A1099"/>
    <w:rsid w:val="003A19AE"/>
    <w:rsid w:val="003A20FA"/>
    <w:rsid w:val="003A2BBD"/>
    <w:rsid w:val="003A3C5E"/>
    <w:rsid w:val="003A6114"/>
    <w:rsid w:val="003A736B"/>
    <w:rsid w:val="003B08D0"/>
    <w:rsid w:val="003B565B"/>
    <w:rsid w:val="003B5C91"/>
    <w:rsid w:val="003B7584"/>
    <w:rsid w:val="003C0883"/>
    <w:rsid w:val="003C0E65"/>
    <w:rsid w:val="003C4B14"/>
    <w:rsid w:val="003C4B1D"/>
    <w:rsid w:val="003D0001"/>
    <w:rsid w:val="003D13D9"/>
    <w:rsid w:val="003D1CAE"/>
    <w:rsid w:val="003D1FBC"/>
    <w:rsid w:val="003D46CC"/>
    <w:rsid w:val="003D7C5B"/>
    <w:rsid w:val="003E27AA"/>
    <w:rsid w:val="003E2A0E"/>
    <w:rsid w:val="003E33E7"/>
    <w:rsid w:val="003E3D1C"/>
    <w:rsid w:val="003E3FC1"/>
    <w:rsid w:val="003E5CF4"/>
    <w:rsid w:val="003F3B15"/>
    <w:rsid w:val="003F47B2"/>
    <w:rsid w:val="003F5E7F"/>
    <w:rsid w:val="003F7ABA"/>
    <w:rsid w:val="003F7D98"/>
    <w:rsid w:val="00400EA8"/>
    <w:rsid w:val="00401426"/>
    <w:rsid w:val="0040237B"/>
    <w:rsid w:val="004045FB"/>
    <w:rsid w:val="00404F4C"/>
    <w:rsid w:val="004064CF"/>
    <w:rsid w:val="004171F4"/>
    <w:rsid w:val="004172B3"/>
    <w:rsid w:val="00417820"/>
    <w:rsid w:val="00420981"/>
    <w:rsid w:val="0042260B"/>
    <w:rsid w:val="00423DE2"/>
    <w:rsid w:val="00424F92"/>
    <w:rsid w:val="0042580A"/>
    <w:rsid w:val="00425DBE"/>
    <w:rsid w:val="00426CD6"/>
    <w:rsid w:val="00430311"/>
    <w:rsid w:val="0043058C"/>
    <w:rsid w:val="004449CE"/>
    <w:rsid w:val="00447445"/>
    <w:rsid w:val="004510B5"/>
    <w:rsid w:val="00453D0F"/>
    <w:rsid w:val="00454599"/>
    <w:rsid w:val="004553BA"/>
    <w:rsid w:val="004556C7"/>
    <w:rsid w:val="00456F21"/>
    <w:rsid w:val="00463AF7"/>
    <w:rsid w:val="0046549B"/>
    <w:rsid w:val="0046569A"/>
    <w:rsid w:val="00470D77"/>
    <w:rsid w:val="004719A3"/>
    <w:rsid w:val="00472ABB"/>
    <w:rsid w:val="00472F52"/>
    <w:rsid w:val="00472F90"/>
    <w:rsid w:val="004741EB"/>
    <w:rsid w:val="00474CAC"/>
    <w:rsid w:val="004818BE"/>
    <w:rsid w:val="00482E7E"/>
    <w:rsid w:val="0048385F"/>
    <w:rsid w:val="00485BE3"/>
    <w:rsid w:val="0048632F"/>
    <w:rsid w:val="00486F6A"/>
    <w:rsid w:val="004874B8"/>
    <w:rsid w:val="0048790F"/>
    <w:rsid w:val="00490770"/>
    <w:rsid w:val="004916EA"/>
    <w:rsid w:val="00492357"/>
    <w:rsid w:val="00494431"/>
    <w:rsid w:val="004960AF"/>
    <w:rsid w:val="004A09D6"/>
    <w:rsid w:val="004A3648"/>
    <w:rsid w:val="004A398B"/>
    <w:rsid w:val="004A415F"/>
    <w:rsid w:val="004A4387"/>
    <w:rsid w:val="004A44F4"/>
    <w:rsid w:val="004B0CF7"/>
    <w:rsid w:val="004B3F64"/>
    <w:rsid w:val="004B6308"/>
    <w:rsid w:val="004C21EB"/>
    <w:rsid w:val="004C2F7C"/>
    <w:rsid w:val="004C7434"/>
    <w:rsid w:val="004D0876"/>
    <w:rsid w:val="004D0B77"/>
    <w:rsid w:val="004D0E23"/>
    <w:rsid w:val="004D427D"/>
    <w:rsid w:val="004D4575"/>
    <w:rsid w:val="004D7626"/>
    <w:rsid w:val="004E0629"/>
    <w:rsid w:val="004E1296"/>
    <w:rsid w:val="004E39B0"/>
    <w:rsid w:val="004E4404"/>
    <w:rsid w:val="004E5C23"/>
    <w:rsid w:val="004E65AF"/>
    <w:rsid w:val="004E6974"/>
    <w:rsid w:val="004F2635"/>
    <w:rsid w:val="004F5BE6"/>
    <w:rsid w:val="004F73F0"/>
    <w:rsid w:val="00500CE0"/>
    <w:rsid w:val="00503553"/>
    <w:rsid w:val="005055B5"/>
    <w:rsid w:val="00506EA2"/>
    <w:rsid w:val="00515F1C"/>
    <w:rsid w:val="00516E6F"/>
    <w:rsid w:val="0052224B"/>
    <w:rsid w:val="00522C16"/>
    <w:rsid w:val="00523E06"/>
    <w:rsid w:val="005241F6"/>
    <w:rsid w:val="00524E14"/>
    <w:rsid w:val="005271C7"/>
    <w:rsid w:val="005325F7"/>
    <w:rsid w:val="005337EF"/>
    <w:rsid w:val="005342A5"/>
    <w:rsid w:val="0053794E"/>
    <w:rsid w:val="0054375C"/>
    <w:rsid w:val="005446CB"/>
    <w:rsid w:val="0055222D"/>
    <w:rsid w:val="0055321B"/>
    <w:rsid w:val="00562535"/>
    <w:rsid w:val="00562590"/>
    <w:rsid w:val="005659CE"/>
    <w:rsid w:val="00566BBF"/>
    <w:rsid w:val="00566D23"/>
    <w:rsid w:val="005679CE"/>
    <w:rsid w:val="00567F9A"/>
    <w:rsid w:val="00573AFC"/>
    <w:rsid w:val="005825CB"/>
    <w:rsid w:val="00582642"/>
    <w:rsid w:val="005826C1"/>
    <w:rsid w:val="005831F5"/>
    <w:rsid w:val="00583839"/>
    <w:rsid w:val="00584ADA"/>
    <w:rsid w:val="005853D3"/>
    <w:rsid w:val="0058646D"/>
    <w:rsid w:val="00586B43"/>
    <w:rsid w:val="00590521"/>
    <w:rsid w:val="00596542"/>
    <w:rsid w:val="005A5846"/>
    <w:rsid w:val="005B187D"/>
    <w:rsid w:val="005B18CE"/>
    <w:rsid w:val="005B1960"/>
    <w:rsid w:val="005B29FF"/>
    <w:rsid w:val="005B3379"/>
    <w:rsid w:val="005B4291"/>
    <w:rsid w:val="005C31DD"/>
    <w:rsid w:val="005C344F"/>
    <w:rsid w:val="005D0C17"/>
    <w:rsid w:val="005D0C46"/>
    <w:rsid w:val="005D4CC2"/>
    <w:rsid w:val="005D5D0F"/>
    <w:rsid w:val="005E1AE8"/>
    <w:rsid w:val="005E29D6"/>
    <w:rsid w:val="005E68DB"/>
    <w:rsid w:val="005E7472"/>
    <w:rsid w:val="005E7674"/>
    <w:rsid w:val="005F052F"/>
    <w:rsid w:val="005F0FF5"/>
    <w:rsid w:val="005F10EA"/>
    <w:rsid w:val="005F26B2"/>
    <w:rsid w:val="005F276C"/>
    <w:rsid w:val="005F2D7A"/>
    <w:rsid w:val="005F3872"/>
    <w:rsid w:val="005F5054"/>
    <w:rsid w:val="005F622C"/>
    <w:rsid w:val="005F6EB1"/>
    <w:rsid w:val="0060225C"/>
    <w:rsid w:val="006027A5"/>
    <w:rsid w:val="006037BC"/>
    <w:rsid w:val="0060531F"/>
    <w:rsid w:val="00605AD6"/>
    <w:rsid w:val="00606980"/>
    <w:rsid w:val="00606FB4"/>
    <w:rsid w:val="00607392"/>
    <w:rsid w:val="00607C84"/>
    <w:rsid w:val="00607D65"/>
    <w:rsid w:val="0061511E"/>
    <w:rsid w:val="00616111"/>
    <w:rsid w:val="0061784D"/>
    <w:rsid w:val="0062266E"/>
    <w:rsid w:val="00624706"/>
    <w:rsid w:val="006250B8"/>
    <w:rsid w:val="0062513E"/>
    <w:rsid w:val="00625C1D"/>
    <w:rsid w:val="00625EB5"/>
    <w:rsid w:val="00625FCE"/>
    <w:rsid w:val="00627411"/>
    <w:rsid w:val="00630C63"/>
    <w:rsid w:val="00634F42"/>
    <w:rsid w:val="0063586E"/>
    <w:rsid w:val="00636B37"/>
    <w:rsid w:val="00636BC4"/>
    <w:rsid w:val="0063793A"/>
    <w:rsid w:val="00637CA4"/>
    <w:rsid w:val="00641C10"/>
    <w:rsid w:val="00642436"/>
    <w:rsid w:val="006437B9"/>
    <w:rsid w:val="00644D44"/>
    <w:rsid w:val="00645502"/>
    <w:rsid w:val="006519EC"/>
    <w:rsid w:val="006550DA"/>
    <w:rsid w:val="006555E9"/>
    <w:rsid w:val="00657023"/>
    <w:rsid w:val="006574F3"/>
    <w:rsid w:val="006610F2"/>
    <w:rsid w:val="006625E0"/>
    <w:rsid w:val="00663DF4"/>
    <w:rsid w:val="0066453D"/>
    <w:rsid w:val="00664EE4"/>
    <w:rsid w:val="00665320"/>
    <w:rsid w:val="00666721"/>
    <w:rsid w:val="0066699C"/>
    <w:rsid w:val="0066749C"/>
    <w:rsid w:val="00667A94"/>
    <w:rsid w:val="006707DD"/>
    <w:rsid w:val="00673178"/>
    <w:rsid w:val="0067533B"/>
    <w:rsid w:val="00675B07"/>
    <w:rsid w:val="00675B1F"/>
    <w:rsid w:val="00677581"/>
    <w:rsid w:val="0067799C"/>
    <w:rsid w:val="00680A45"/>
    <w:rsid w:val="006830C8"/>
    <w:rsid w:val="00684078"/>
    <w:rsid w:val="00684220"/>
    <w:rsid w:val="00686844"/>
    <w:rsid w:val="00687335"/>
    <w:rsid w:val="00687552"/>
    <w:rsid w:val="00694E8E"/>
    <w:rsid w:val="006974C2"/>
    <w:rsid w:val="00697EF3"/>
    <w:rsid w:val="006A1803"/>
    <w:rsid w:val="006A28EA"/>
    <w:rsid w:val="006A3ADA"/>
    <w:rsid w:val="006A3C01"/>
    <w:rsid w:val="006A6755"/>
    <w:rsid w:val="006A7B57"/>
    <w:rsid w:val="006A7CD5"/>
    <w:rsid w:val="006B12D6"/>
    <w:rsid w:val="006B1CE6"/>
    <w:rsid w:val="006B36B2"/>
    <w:rsid w:val="006B782C"/>
    <w:rsid w:val="006C20C9"/>
    <w:rsid w:val="006C581F"/>
    <w:rsid w:val="006D0EB1"/>
    <w:rsid w:val="006D4E3A"/>
    <w:rsid w:val="006E45BE"/>
    <w:rsid w:val="006F2341"/>
    <w:rsid w:val="006F4510"/>
    <w:rsid w:val="006F486A"/>
    <w:rsid w:val="006F51EE"/>
    <w:rsid w:val="00704E0F"/>
    <w:rsid w:val="007110F2"/>
    <w:rsid w:val="00712D17"/>
    <w:rsid w:val="00712ED9"/>
    <w:rsid w:val="00714634"/>
    <w:rsid w:val="00715772"/>
    <w:rsid w:val="00716203"/>
    <w:rsid w:val="007213DC"/>
    <w:rsid w:val="00726220"/>
    <w:rsid w:val="00726DF4"/>
    <w:rsid w:val="00731FDF"/>
    <w:rsid w:val="00732018"/>
    <w:rsid w:val="007324C2"/>
    <w:rsid w:val="00732797"/>
    <w:rsid w:val="0073678A"/>
    <w:rsid w:val="0074244A"/>
    <w:rsid w:val="00743A3A"/>
    <w:rsid w:val="00743BEE"/>
    <w:rsid w:val="00743E40"/>
    <w:rsid w:val="00746761"/>
    <w:rsid w:val="00747347"/>
    <w:rsid w:val="00747A95"/>
    <w:rsid w:val="007543B1"/>
    <w:rsid w:val="007543F5"/>
    <w:rsid w:val="007554E6"/>
    <w:rsid w:val="00755A2F"/>
    <w:rsid w:val="00760F80"/>
    <w:rsid w:val="00761D16"/>
    <w:rsid w:val="00761FBB"/>
    <w:rsid w:val="0076467C"/>
    <w:rsid w:val="00766F1D"/>
    <w:rsid w:val="00767337"/>
    <w:rsid w:val="00772E96"/>
    <w:rsid w:val="007776A5"/>
    <w:rsid w:val="0078242D"/>
    <w:rsid w:val="00785BCB"/>
    <w:rsid w:val="00786E44"/>
    <w:rsid w:val="00793020"/>
    <w:rsid w:val="007934A7"/>
    <w:rsid w:val="0079615C"/>
    <w:rsid w:val="007976E4"/>
    <w:rsid w:val="00797F91"/>
    <w:rsid w:val="007A1C3D"/>
    <w:rsid w:val="007A3AEB"/>
    <w:rsid w:val="007A451F"/>
    <w:rsid w:val="007A4604"/>
    <w:rsid w:val="007A49F3"/>
    <w:rsid w:val="007A5983"/>
    <w:rsid w:val="007A5C5D"/>
    <w:rsid w:val="007B0E2D"/>
    <w:rsid w:val="007B29D3"/>
    <w:rsid w:val="007B3143"/>
    <w:rsid w:val="007B336C"/>
    <w:rsid w:val="007B3AE3"/>
    <w:rsid w:val="007B3DC1"/>
    <w:rsid w:val="007B41F4"/>
    <w:rsid w:val="007B610A"/>
    <w:rsid w:val="007C04A3"/>
    <w:rsid w:val="007C2E73"/>
    <w:rsid w:val="007C2E96"/>
    <w:rsid w:val="007D4259"/>
    <w:rsid w:val="007E04EE"/>
    <w:rsid w:val="007E37F6"/>
    <w:rsid w:val="007E5BD6"/>
    <w:rsid w:val="007E62BA"/>
    <w:rsid w:val="007E6964"/>
    <w:rsid w:val="007F04FB"/>
    <w:rsid w:val="007F16C4"/>
    <w:rsid w:val="007F42AB"/>
    <w:rsid w:val="00800B79"/>
    <w:rsid w:val="0080210B"/>
    <w:rsid w:val="00814FBC"/>
    <w:rsid w:val="00822EBE"/>
    <w:rsid w:val="008237DB"/>
    <w:rsid w:val="00826A5D"/>
    <w:rsid w:val="00826A99"/>
    <w:rsid w:val="00826D74"/>
    <w:rsid w:val="008271E0"/>
    <w:rsid w:val="0083088B"/>
    <w:rsid w:val="00832E42"/>
    <w:rsid w:val="00835187"/>
    <w:rsid w:val="0083649C"/>
    <w:rsid w:val="00840C50"/>
    <w:rsid w:val="00843C40"/>
    <w:rsid w:val="00844B34"/>
    <w:rsid w:val="00844FF0"/>
    <w:rsid w:val="00845F90"/>
    <w:rsid w:val="00850096"/>
    <w:rsid w:val="0085326B"/>
    <w:rsid w:val="00853F02"/>
    <w:rsid w:val="008541A7"/>
    <w:rsid w:val="0085473F"/>
    <w:rsid w:val="00857928"/>
    <w:rsid w:val="00863317"/>
    <w:rsid w:val="00864061"/>
    <w:rsid w:val="00864B09"/>
    <w:rsid w:val="008659E0"/>
    <w:rsid w:val="00867F1E"/>
    <w:rsid w:val="0087096E"/>
    <w:rsid w:val="00873440"/>
    <w:rsid w:val="00875529"/>
    <w:rsid w:val="00877166"/>
    <w:rsid w:val="00881968"/>
    <w:rsid w:val="008835EE"/>
    <w:rsid w:val="008835FE"/>
    <w:rsid w:val="00883893"/>
    <w:rsid w:val="00885380"/>
    <w:rsid w:val="00886268"/>
    <w:rsid w:val="00887A61"/>
    <w:rsid w:val="008907E9"/>
    <w:rsid w:val="00891CAF"/>
    <w:rsid w:val="00892740"/>
    <w:rsid w:val="00892DA7"/>
    <w:rsid w:val="0089370A"/>
    <w:rsid w:val="00894343"/>
    <w:rsid w:val="0089437D"/>
    <w:rsid w:val="008A082B"/>
    <w:rsid w:val="008A235A"/>
    <w:rsid w:val="008A4845"/>
    <w:rsid w:val="008A6DDD"/>
    <w:rsid w:val="008B5B1D"/>
    <w:rsid w:val="008B6AD9"/>
    <w:rsid w:val="008C1269"/>
    <w:rsid w:val="008C1824"/>
    <w:rsid w:val="008C5BF1"/>
    <w:rsid w:val="008C7FAF"/>
    <w:rsid w:val="008D3DE6"/>
    <w:rsid w:val="008D4337"/>
    <w:rsid w:val="008D48CF"/>
    <w:rsid w:val="008D4C6A"/>
    <w:rsid w:val="008D5B82"/>
    <w:rsid w:val="008D79AF"/>
    <w:rsid w:val="008E01F9"/>
    <w:rsid w:val="008E0639"/>
    <w:rsid w:val="008E082C"/>
    <w:rsid w:val="008E2AA2"/>
    <w:rsid w:val="008E5D25"/>
    <w:rsid w:val="008F04DC"/>
    <w:rsid w:val="008F3D71"/>
    <w:rsid w:val="009006A7"/>
    <w:rsid w:val="00901186"/>
    <w:rsid w:val="00903013"/>
    <w:rsid w:val="009049AE"/>
    <w:rsid w:val="009078FB"/>
    <w:rsid w:val="009106E7"/>
    <w:rsid w:val="00913EC1"/>
    <w:rsid w:val="0091445C"/>
    <w:rsid w:val="009148E5"/>
    <w:rsid w:val="00914DF6"/>
    <w:rsid w:val="009152E7"/>
    <w:rsid w:val="009164BC"/>
    <w:rsid w:val="00916B45"/>
    <w:rsid w:val="009171D9"/>
    <w:rsid w:val="00917355"/>
    <w:rsid w:val="00921B65"/>
    <w:rsid w:val="00921BED"/>
    <w:rsid w:val="00922286"/>
    <w:rsid w:val="009241AD"/>
    <w:rsid w:val="00926423"/>
    <w:rsid w:val="009265FD"/>
    <w:rsid w:val="00926EB7"/>
    <w:rsid w:val="00927CB6"/>
    <w:rsid w:val="00927E7D"/>
    <w:rsid w:val="00927FD1"/>
    <w:rsid w:val="00931D76"/>
    <w:rsid w:val="00934711"/>
    <w:rsid w:val="009377B7"/>
    <w:rsid w:val="009436F8"/>
    <w:rsid w:val="00947C03"/>
    <w:rsid w:val="009501DD"/>
    <w:rsid w:val="009509BD"/>
    <w:rsid w:val="00951ECF"/>
    <w:rsid w:val="009521C9"/>
    <w:rsid w:val="009542C0"/>
    <w:rsid w:val="00955202"/>
    <w:rsid w:val="00956283"/>
    <w:rsid w:val="0095650C"/>
    <w:rsid w:val="0095753C"/>
    <w:rsid w:val="00963827"/>
    <w:rsid w:val="00964BF8"/>
    <w:rsid w:val="00965978"/>
    <w:rsid w:val="00967788"/>
    <w:rsid w:val="009726DC"/>
    <w:rsid w:val="00973456"/>
    <w:rsid w:val="00973997"/>
    <w:rsid w:val="009754AB"/>
    <w:rsid w:val="00976280"/>
    <w:rsid w:val="00980D5D"/>
    <w:rsid w:val="0098475A"/>
    <w:rsid w:val="009855E3"/>
    <w:rsid w:val="00986DD9"/>
    <w:rsid w:val="00987861"/>
    <w:rsid w:val="00992047"/>
    <w:rsid w:val="00993032"/>
    <w:rsid w:val="00997D96"/>
    <w:rsid w:val="009A0112"/>
    <w:rsid w:val="009A1645"/>
    <w:rsid w:val="009A3C84"/>
    <w:rsid w:val="009A40D9"/>
    <w:rsid w:val="009B0E31"/>
    <w:rsid w:val="009B29E6"/>
    <w:rsid w:val="009B2F41"/>
    <w:rsid w:val="009B577C"/>
    <w:rsid w:val="009B5903"/>
    <w:rsid w:val="009B5D8A"/>
    <w:rsid w:val="009B6798"/>
    <w:rsid w:val="009B70DB"/>
    <w:rsid w:val="009B783C"/>
    <w:rsid w:val="009C017D"/>
    <w:rsid w:val="009C3F60"/>
    <w:rsid w:val="009C6D60"/>
    <w:rsid w:val="009D1CE9"/>
    <w:rsid w:val="009E3D80"/>
    <w:rsid w:val="009F6FA6"/>
    <w:rsid w:val="009F7977"/>
    <w:rsid w:val="00A00CD5"/>
    <w:rsid w:val="00A00DE3"/>
    <w:rsid w:val="00A07089"/>
    <w:rsid w:val="00A1240E"/>
    <w:rsid w:val="00A12843"/>
    <w:rsid w:val="00A12CBC"/>
    <w:rsid w:val="00A140F4"/>
    <w:rsid w:val="00A15F9D"/>
    <w:rsid w:val="00A168BF"/>
    <w:rsid w:val="00A20056"/>
    <w:rsid w:val="00A2143D"/>
    <w:rsid w:val="00A31B4D"/>
    <w:rsid w:val="00A32ECB"/>
    <w:rsid w:val="00A32FC3"/>
    <w:rsid w:val="00A337DC"/>
    <w:rsid w:val="00A33B26"/>
    <w:rsid w:val="00A3430C"/>
    <w:rsid w:val="00A3474D"/>
    <w:rsid w:val="00A36D5E"/>
    <w:rsid w:val="00A37F54"/>
    <w:rsid w:val="00A401A8"/>
    <w:rsid w:val="00A41931"/>
    <w:rsid w:val="00A4297F"/>
    <w:rsid w:val="00A440F8"/>
    <w:rsid w:val="00A45529"/>
    <w:rsid w:val="00A46D51"/>
    <w:rsid w:val="00A53FD6"/>
    <w:rsid w:val="00A5407A"/>
    <w:rsid w:val="00A56571"/>
    <w:rsid w:val="00A56C33"/>
    <w:rsid w:val="00A60652"/>
    <w:rsid w:val="00A60833"/>
    <w:rsid w:val="00A608BE"/>
    <w:rsid w:val="00A60DC8"/>
    <w:rsid w:val="00A612CA"/>
    <w:rsid w:val="00A62717"/>
    <w:rsid w:val="00A62FAB"/>
    <w:rsid w:val="00A64FF6"/>
    <w:rsid w:val="00A674F6"/>
    <w:rsid w:val="00A70350"/>
    <w:rsid w:val="00A72BA7"/>
    <w:rsid w:val="00A72FF8"/>
    <w:rsid w:val="00A73B19"/>
    <w:rsid w:val="00A7631D"/>
    <w:rsid w:val="00A764FB"/>
    <w:rsid w:val="00A77E5B"/>
    <w:rsid w:val="00A803EF"/>
    <w:rsid w:val="00A8181D"/>
    <w:rsid w:val="00A8507B"/>
    <w:rsid w:val="00A8524E"/>
    <w:rsid w:val="00A866C6"/>
    <w:rsid w:val="00A94879"/>
    <w:rsid w:val="00A96282"/>
    <w:rsid w:val="00A96FD8"/>
    <w:rsid w:val="00AA061C"/>
    <w:rsid w:val="00AA0979"/>
    <w:rsid w:val="00AA3839"/>
    <w:rsid w:val="00AA3E14"/>
    <w:rsid w:val="00AA5156"/>
    <w:rsid w:val="00AA7620"/>
    <w:rsid w:val="00AB110E"/>
    <w:rsid w:val="00AB583B"/>
    <w:rsid w:val="00AB599C"/>
    <w:rsid w:val="00AB6C84"/>
    <w:rsid w:val="00AC022E"/>
    <w:rsid w:val="00AC5AE1"/>
    <w:rsid w:val="00AC68BF"/>
    <w:rsid w:val="00AD0BA3"/>
    <w:rsid w:val="00AD1205"/>
    <w:rsid w:val="00AD1C4D"/>
    <w:rsid w:val="00AD1DFC"/>
    <w:rsid w:val="00AD5B55"/>
    <w:rsid w:val="00AE2830"/>
    <w:rsid w:val="00AE2B81"/>
    <w:rsid w:val="00AE31B5"/>
    <w:rsid w:val="00AE4C23"/>
    <w:rsid w:val="00AE54BD"/>
    <w:rsid w:val="00AE6612"/>
    <w:rsid w:val="00AF166A"/>
    <w:rsid w:val="00AF2375"/>
    <w:rsid w:val="00AF426C"/>
    <w:rsid w:val="00B01742"/>
    <w:rsid w:val="00B02FE3"/>
    <w:rsid w:val="00B0372F"/>
    <w:rsid w:val="00B06F98"/>
    <w:rsid w:val="00B07212"/>
    <w:rsid w:val="00B0756D"/>
    <w:rsid w:val="00B07A3D"/>
    <w:rsid w:val="00B11359"/>
    <w:rsid w:val="00B11F1E"/>
    <w:rsid w:val="00B12843"/>
    <w:rsid w:val="00B12BFB"/>
    <w:rsid w:val="00B13288"/>
    <w:rsid w:val="00B1483C"/>
    <w:rsid w:val="00B15324"/>
    <w:rsid w:val="00B20C88"/>
    <w:rsid w:val="00B21EA2"/>
    <w:rsid w:val="00B23B0B"/>
    <w:rsid w:val="00B2694B"/>
    <w:rsid w:val="00B33124"/>
    <w:rsid w:val="00B340AD"/>
    <w:rsid w:val="00B34B18"/>
    <w:rsid w:val="00B35A4F"/>
    <w:rsid w:val="00B36455"/>
    <w:rsid w:val="00B37E20"/>
    <w:rsid w:val="00B43B42"/>
    <w:rsid w:val="00B45AF4"/>
    <w:rsid w:val="00B4799D"/>
    <w:rsid w:val="00B50CB6"/>
    <w:rsid w:val="00B51BDE"/>
    <w:rsid w:val="00B51F00"/>
    <w:rsid w:val="00B549F2"/>
    <w:rsid w:val="00B57374"/>
    <w:rsid w:val="00B603CD"/>
    <w:rsid w:val="00B615C9"/>
    <w:rsid w:val="00B62F30"/>
    <w:rsid w:val="00B65811"/>
    <w:rsid w:val="00B65AD2"/>
    <w:rsid w:val="00B66CC0"/>
    <w:rsid w:val="00B67841"/>
    <w:rsid w:val="00B7173C"/>
    <w:rsid w:val="00B81DC8"/>
    <w:rsid w:val="00B82E9A"/>
    <w:rsid w:val="00B84A0D"/>
    <w:rsid w:val="00B918ED"/>
    <w:rsid w:val="00B927DE"/>
    <w:rsid w:val="00B94454"/>
    <w:rsid w:val="00B945DF"/>
    <w:rsid w:val="00B94AB7"/>
    <w:rsid w:val="00B94FEF"/>
    <w:rsid w:val="00B9686A"/>
    <w:rsid w:val="00BA09DC"/>
    <w:rsid w:val="00BA0BDC"/>
    <w:rsid w:val="00BA1BDB"/>
    <w:rsid w:val="00BA3D5B"/>
    <w:rsid w:val="00BA5579"/>
    <w:rsid w:val="00BB0DDF"/>
    <w:rsid w:val="00BB3342"/>
    <w:rsid w:val="00BB399C"/>
    <w:rsid w:val="00BB57BF"/>
    <w:rsid w:val="00BB5FB7"/>
    <w:rsid w:val="00BB6F96"/>
    <w:rsid w:val="00BC0571"/>
    <w:rsid w:val="00BC5218"/>
    <w:rsid w:val="00BC6D29"/>
    <w:rsid w:val="00BC70AA"/>
    <w:rsid w:val="00BD1219"/>
    <w:rsid w:val="00BD18E3"/>
    <w:rsid w:val="00BD300A"/>
    <w:rsid w:val="00BD3DE4"/>
    <w:rsid w:val="00BD4BB2"/>
    <w:rsid w:val="00BD65D5"/>
    <w:rsid w:val="00BE45E3"/>
    <w:rsid w:val="00BE7659"/>
    <w:rsid w:val="00BF5959"/>
    <w:rsid w:val="00BF783F"/>
    <w:rsid w:val="00C02878"/>
    <w:rsid w:val="00C02BAF"/>
    <w:rsid w:val="00C0564E"/>
    <w:rsid w:val="00C119E1"/>
    <w:rsid w:val="00C14DC2"/>
    <w:rsid w:val="00C15092"/>
    <w:rsid w:val="00C170E0"/>
    <w:rsid w:val="00C22677"/>
    <w:rsid w:val="00C22DF9"/>
    <w:rsid w:val="00C2303A"/>
    <w:rsid w:val="00C23595"/>
    <w:rsid w:val="00C2459A"/>
    <w:rsid w:val="00C25858"/>
    <w:rsid w:val="00C2601D"/>
    <w:rsid w:val="00C26669"/>
    <w:rsid w:val="00C27CC8"/>
    <w:rsid w:val="00C300FA"/>
    <w:rsid w:val="00C33A7D"/>
    <w:rsid w:val="00C37335"/>
    <w:rsid w:val="00C41504"/>
    <w:rsid w:val="00C4276F"/>
    <w:rsid w:val="00C42C72"/>
    <w:rsid w:val="00C4341A"/>
    <w:rsid w:val="00C43550"/>
    <w:rsid w:val="00C45A46"/>
    <w:rsid w:val="00C47782"/>
    <w:rsid w:val="00C51483"/>
    <w:rsid w:val="00C579C5"/>
    <w:rsid w:val="00C57B78"/>
    <w:rsid w:val="00C634C3"/>
    <w:rsid w:val="00C64B42"/>
    <w:rsid w:val="00C73691"/>
    <w:rsid w:val="00C742DB"/>
    <w:rsid w:val="00C745E1"/>
    <w:rsid w:val="00C77DDA"/>
    <w:rsid w:val="00C809DE"/>
    <w:rsid w:val="00C85E73"/>
    <w:rsid w:val="00C91314"/>
    <w:rsid w:val="00C93F9E"/>
    <w:rsid w:val="00C973D8"/>
    <w:rsid w:val="00CA11B4"/>
    <w:rsid w:val="00CA1982"/>
    <w:rsid w:val="00CA1ECB"/>
    <w:rsid w:val="00CA2E28"/>
    <w:rsid w:val="00CB24B9"/>
    <w:rsid w:val="00CB4166"/>
    <w:rsid w:val="00CB606A"/>
    <w:rsid w:val="00CB6104"/>
    <w:rsid w:val="00CC0C31"/>
    <w:rsid w:val="00CC0FE8"/>
    <w:rsid w:val="00CC1E08"/>
    <w:rsid w:val="00CC2268"/>
    <w:rsid w:val="00CC3DF7"/>
    <w:rsid w:val="00CC3F6E"/>
    <w:rsid w:val="00CD4899"/>
    <w:rsid w:val="00CD4F24"/>
    <w:rsid w:val="00CD7AEC"/>
    <w:rsid w:val="00CE1D7B"/>
    <w:rsid w:val="00CE6A64"/>
    <w:rsid w:val="00CE6EA5"/>
    <w:rsid w:val="00CE7336"/>
    <w:rsid w:val="00CF2087"/>
    <w:rsid w:val="00CF409F"/>
    <w:rsid w:val="00D07839"/>
    <w:rsid w:val="00D10067"/>
    <w:rsid w:val="00D12565"/>
    <w:rsid w:val="00D207BA"/>
    <w:rsid w:val="00D20DB1"/>
    <w:rsid w:val="00D21843"/>
    <w:rsid w:val="00D21C95"/>
    <w:rsid w:val="00D261D8"/>
    <w:rsid w:val="00D26694"/>
    <w:rsid w:val="00D33875"/>
    <w:rsid w:val="00D33B50"/>
    <w:rsid w:val="00D34F7A"/>
    <w:rsid w:val="00D35E77"/>
    <w:rsid w:val="00D360B6"/>
    <w:rsid w:val="00D40AA8"/>
    <w:rsid w:val="00D43B7C"/>
    <w:rsid w:val="00D440B7"/>
    <w:rsid w:val="00D44B29"/>
    <w:rsid w:val="00D46651"/>
    <w:rsid w:val="00D479C1"/>
    <w:rsid w:val="00D500BC"/>
    <w:rsid w:val="00D50281"/>
    <w:rsid w:val="00D5280F"/>
    <w:rsid w:val="00D532CE"/>
    <w:rsid w:val="00D535BF"/>
    <w:rsid w:val="00D5737F"/>
    <w:rsid w:val="00D65F6E"/>
    <w:rsid w:val="00D6727E"/>
    <w:rsid w:val="00D677F3"/>
    <w:rsid w:val="00D6792F"/>
    <w:rsid w:val="00D70CE0"/>
    <w:rsid w:val="00D71843"/>
    <w:rsid w:val="00D71BFF"/>
    <w:rsid w:val="00D72E0D"/>
    <w:rsid w:val="00D822BF"/>
    <w:rsid w:val="00D84E67"/>
    <w:rsid w:val="00D86852"/>
    <w:rsid w:val="00D91515"/>
    <w:rsid w:val="00D91A9A"/>
    <w:rsid w:val="00D94CB3"/>
    <w:rsid w:val="00D950C0"/>
    <w:rsid w:val="00D97DA0"/>
    <w:rsid w:val="00DA04BE"/>
    <w:rsid w:val="00DA5C05"/>
    <w:rsid w:val="00DA74F3"/>
    <w:rsid w:val="00DA78DB"/>
    <w:rsid w:val="00DB07D3"/>
    <w:rsid w:val="00DB223E"/>
    <w:rsid w:val="00DB5192"/>
    <w:rsid w:val="00DB6028"/>
    <w:rsid w:val="00DB6D14"/>
    <w:rsid w:val="00DB76D5"/>
    <w:rsid w:val="00DB7D10"/>
    <w:rsid w:val="00DC16D8"/>
    <w:rsid w:val="00DC220C"/>
    <w:rsid w:val="00DC2A45"/>
    <w:rsid w:val="00DC2B3F"/>
    <w:rsid w:val="00DC59CE"/>
    <w:rsid w:val="00DC6228"/>
    <w:rsid w:val="00DC6C63"/>
    <w:rsid w:val="00DC7615"/>
    <w:rsid w:val="00DD24F7"/>
    <w:rsid w:val="00DD71F4"/>
    <w:rsid w:val="00DD73C3"/>
    <w:rsid w:val="00DE1740"/>
    <w:rsid w:val="00DE1852"/>
    <w:rsid w:val="00DE2218"/>
    <w:rsid w:val="00DE3236"/>
    <w:rsid w:val="00DE4B1E"/>
    <w:rsid w:val="00DE73F0"/>
    <w:rsid w:val="00DE74DB"/>
    <w:rsid w:val="00DE76FF"/>
    <w:rsid w:val="00DF07B6"/>
    <w:rsid w:val="00DF2911"/>
    <w:rsid w:val="00DF34D1"/>
    <w:rsid w:val="00DF561C"/>
    <w:rsid w:val="00DF6D52"/>
    <w:rsid w:val="00E0092A"/>
    <w:rsid w:val="00E00EDD"/>
    <w:rsid w:val="00E02AAD"/>
    <w:rsid w:val="00E03441"/>
    <w:rsid w:val="00E0354A"/>
    <w:rsid w:val="00E04B47"/>
    <w:rsid w:val="00E0597D"/>
    <w:rsid w:val="00E06170"/>
    <w:rsid w:val="00E0624A"/>
    <w:rsid w:val="00E07992"/>
    <w:rsid w:val="00E07EBE"/>
    <w:rsid w:val="00E14855"/>
    <w:rsid w:val="00E15663"/>
    <w:rsid w:val="00E157CB"/>
    <w:rsid w:val="00E15BBE"/>
    <w:rsid w:val="00E1629A"/>
    <w:rsid w:val="00E200AD"/>
    <w:rsid w:val="00E20752"/>
    <w:rsid w:val="00E23599"/>
    <w:rsid w:val="00E23CD6"/>
    <w:rsid w:val="00E250BE"/>
    <w:rsid w:val="00E259EB"/>
    <w:rsid w:val="00E314A9"/>
    <w:rsid w:val="00E3272B"/>
    <w:rsid w:val="00E33B2A"/>
    <w:rsid w:val="00E34629"/>
    <w:rsid w:val="00E35A71"/>
    <w:rsid w:val="00E36089"/>
    <w:rsid w:val="00E37AAE"/>
    <w:rsid w:val="00E405AC"/>
    <w:rsid w:val="00E40BCB"/>
    <w:rsid w:val="00E4155B"/>
    <w:rsid w:val="00E43622"/>
    <w:rsid w:val="00E43670"/>
    <w:rsid w:val="00E437E2"/>
    <w:rsid w:val="00E44C82"/>
    <w:rsid w:val="00E47167"/>
    <w:rsid w:val="00E472EE"/>
    <w:rsid w:val="00E477CD"/>
    <w:rsid w:val="00E51202"/>
    <w:rsid w:val="00E5449A"/>
    <w:rsid w:val="00E55299"/>
    <w:rsid w:val="00E602E6"/>
    <w:rsid w:val="00E64660"/>
    <w:rsid w:val="00E64DB8"/>
    <w:rsid w:val="00E67E58"/>
    <w:rsid w:val="00E711C8"/>
    <w:rsid w:val="00E71E95"/>
    <w:rsid w:val="00E77EF9"/>
    <w:rsid w:val="00E8209B"/>
    <w:rsid w:val="00E83B5C"/>
    <w:rsid w:val="00E83D00"/>
    <w:rsid w:val="00E8554C"/>
    <w:rsid w:val="00E86ED5"/>
    <w:rsid w:val="00E91AF2"/>
    <w:rsid w:val="00E92772"/>
    <w:rsid w:val="00E948FC"/>
    <w:rsid w:val="00E95052"/>
    <w:rsid w:val="00E96481"/>
    <w:rsid w:val="00E9687F"/>
    <w:rsid w:val="00E97677"/>
    <w:rsid w:val="00E979DB"/>
    <w:rsid w:val="00EA4050"/>
    <w:rsid w:val="00EA4FA1"/>
    <w:rsid w:val="00EA6316"/>
    <w:rsid w:val="00EA7A10"/>
    <w:rsid w:val="00EB1E9A"/>
    <w:rsid w:val="00EB4633"/>
    <w:rsid w:val="00EB4641"/>
    <w:rsid w:val="00EB4966"/>
    <w:rsid w:val="00EB5945"/>
    <w:rsid w:val="00EC06F8"/>
    <w:rsid w:val="00EC0ADD"/>
    <w:rsid w:val="00EC2352"/>
    <w:rsid w:val="00EC4144"/>
    <w:rsid w:val="00EC4595"/>
    <w:rsid w:val="00EC51D8"/>
    <w:rsid w:val="00EC7F69"/>
    <w:rsid w:val="00ED0056"/>
    <w:rsid w:val="00ED09D7"/>
    <w:rsid w:val="00ED1126"/>
    <w:rsid w:val="00ED3A2A"/>
    <w:rsid w:val="00ED519B"/>
    <w:rsid w:val="00ED651D"/>
    <w:rsid w:val="00ED707A"/>
    <w:rsid w:val="00EE0047"/>
    <w:rsid w:val="00EE024D"/>
    <w:rsid w:val="00EE25AF"/>
    <w:rsid w:val="00EE4D00"/>
    <w:rsid w:val="00EF52F5"/>
    <w:rsid w:val="00EF66F7"/>
    <w:rsid w:val="00EF7D24"/>
    <w:rsid w:val="00F00A7F"/>
    <w:rsid w:val="00F011D2"/>
    <w:rsid w:val="00F0215C"/>
    <w:rsid w:val="00F02A02"/>
    <w:rsid w:val="00F02FEE"/>
    <w:rsid w:val="00F0321E"/>
    <w:rsid w:val="00F1768E"/>
    <w:rsid w:val="00F21085"/>
    <w:rsid w:val="00F216E3"/>
    <w:rsid w:val="00F22D89"/>
    <w:rsid w:val="00F2578F"/>
    <w:rsid w:val="00F2726F"/>
    <w:rsid w:val="00F309E0"/>
    <w:rsid w:val="00F31DDC"/>
    <w:rsid w:val="00F361AE"/>
    <w:rsid w:val="00F41124"/>
    <w:rsid w:val="00F4155A"/>
    <w:rsid w:val="00F4186C"/>
    <w:rsid w:val="00F41FA8"/>
    <w:rsid w:val="00F424C1"/>
    <w:rsid w:val="00F42EF8"/>
    <w:rsid w:val="00F44F23"/>
    <w:rsid w:val="00F47F36"/>
    <w:rsid w:val="00F51F8F"/>
    <w:rsid w:val="00F52C9A"/>
    <w:rsid w:val="00F53873"/>
    <w:rsid w:val="00F542A2"/>
    <w:rsid w:val="00F55028"/>
    <w:rsid w:val="00F57170"/>
    <w:rsid w:val="00F65AB0"/>
    <w:rsid w:val="00F70603"/>
    <w:rsid w:val="00F71F3C"/>
    <w:rsid w:val="00F738B9"/>
    <w:rsid w:val="00F74116"/>
    <w:rsid w:val="00F74764"/>
    <w:rsid w:val="00F74892"/>
    <w:rsid w:val="00F7751D"/>
    <w:rsid w:val="00F851E7"/>
    <w:rsid w:val="00F8739D"/>
    <w:rsid w:val="00F879F0"/>
    <w:rsid w:val="00F90309"/>
    <w:rsid w:val="00F97B76"/>
    <w:rsid w:val="00FA00D3"/>
    <w:rsid w:val="00FA0565"/>
    <w:rsid w:val="00FA2007"/>
    <w:rsid w:val="00FA2C84"/>
    <w:rsid w:val="00FA4BFF"/>
    <w:rsid w:val="00FA51A2"/>
    <w:rsid w:val="00FB001E"/>
    <w:rsid w:val="00FB02CD"/>
    <w:rsid w:val="00FB079E"/>
    <w:rsid w:val="00FB2650"/>
    <w:rsid w:val="00FB30EE"/>
    <w:rsid w:val="00FB4718"/>
    <w:rsid w:val="00FB50EE"/>
    <w:rsid w:val="00FB586D"/>
    <w:rsid w:val="00FC35F2"/>
    <w:rsid w:val="00FC361D"/>
    <w:rsid w:val="00FC39C9"/>
    <w:rsid w:val="00FC59B5"/>
    <w:rsid w:val="00FC7927"/>
    <w:rsid w:val="00FD0A16"/>
    <w:rsid w:val="00FD50E1"/>
    <w:rsid w:val="00FD5C93"/>
    <w:rsid w:val="00FD7C15"/>
    <w:rsid w:val="00FE1623"/>
    <w:rsid w:val="00FE16C2"/>
    <w:rsid w:val="00FE1C05"/>
    <w:rsid w:val="00FE24DE"/>
    <w:rsid w:val="00FE3C4E"/>
    <w:rsid w:val="00FE4DF4"/>
    <w:rsid w:val="00FF0B23"/>
    <w:rsid w:val="00FF1082"/>
    <w:rsid w:val="00FF578A"/>
    <w:rsid w:val="00FF6C94"/>
    <w:rsid w:val="00FF7144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D35D7"/>
  <w15:chartTrackingRefBased/>
  <w15:docId w15:val="{16F9B482-E257-4A27-A632-8C470AED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80"/>
      <w:jc w:val="center"/>
    </w:pPr>
    <w:rPr>
      <w:b/>
      <w:bCs/>
      <w:color w:val="000000"/>
      <w:sz w:val="20"/>
    </w:rPr>
  </w:style>
  <w:style w:type="paragraph" w:styleId="a3">
    <w:name w:val="Plain Text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color w:val="FF0000"/>
      <w:sz w:val="20"/>
      <w:szCs w:val="20"/>
    </w:rPr>
  </w:style>
  <w:style w:type="paragraph" w:styleId="a5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6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30">
    <w:name w:val="Body Text 3"/>
    <w:basedOn w:val="a"/>
    <w:rPr>
      <w:color w:val="FF000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1C3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582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667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39578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95789"/>
  </w:style>
  <w:style w:type="character" w:styleId="ad">
    <w:name w:val="footnote reference"/>
    <w:unhideWhenUsed/>
    <w:rsid w:val="00395789"/>
    <w:rPr>
      <w:vertAlign w:val="superscript"/>
    </w:rPr>
  </w:style>
  <w:style w:type="paragraph" w:styleId="ae">
    <w:name w:val="No Spacing"/>
    <w:uiPriority w:val="1"/>
    <w:qFormat/>
    <w:rsid w:val="00606980"/>
    <w:rPr>
      <w:sz w:val="24"/>
      <w:szCs w:val="24"/>
    </w:rPr>
  </w:style>
  <w:style w:type="paragraph" w:styleId="af">
    <w:name w:val="Balloon Text"/>
    <w:basedOn w:val="a"/>
    <w:link w:val="af0"/>
    <w:rsid w:val="005F26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204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7E6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99"/>
    <w:qFormat/>
    <w:rsid w:val="008E01F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08235E78355FBA778613346C600793E0431F0B789FAF817F3EFFA933408CFACD1E62584C815C3M6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85AE-01C8-46D9-8F02-5EBF5250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8003</Words>
  <Characters>45619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53515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cp:keywords/>
  <cp:lastModifiedBy>RePack by Diakov</cp:lastModifiedBy>
  <cp:revision>34</cp:revision>
  <cp:lastPrinted>2023-04-12T07:13:00Z</cp:lastPrinted>
  <dcterms:created xsi:type="dcterms:W3CDTF">2023-04-07T08:30:00Z</dcterms:created>
  <dcterms:modified xsi:type="dcterms:W3CDTF">2023-04-12T07:13:00Z</dcterms:modified>
</cp:coreProperties>
</file>