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A118AB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33D38">
        <w:rPr>
          <w:rFonts w:ascii="Times New Roman" w:hAnsi="Times New Roman" w:cs="Times New Roman"/>
          <w:sz w:val="28"/>
          <w:szCs w:val="28"/>
        </w:rPr>
        <w:t>.0</w:t>
      </w:r>
      <w:r w:rsidR="00A764C8">
        <w:rPr>
          <w:rFonts w:ascii="Times New Roman" w:hAnsi="Times New Roman" w:cs="Times New Roman"/>
          <w:sz w:val="28"/>
          <w:szCs w:val="28"/>
        </w:rPr>
        <w:t>4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024EC7">
        <w:rPr>
          <w:rFonts w:ascii="Times New Roman" w:hAnsi="Times New Roman" w:cs="Times New Roman"/>
          <w:sz w:val="28"/>
          <w:szCs w:val="28"/>
        </w:rPr>
        <w:t>2</w:t>
      </w:r>
      <w:r w:rsidR="00384D72">
        <w:rPr>
          <w:rFonts w:ascii="Times New Roman" w:hAnsi="Times New Roman" w:cs="Times New Roman"/>
          <w:sz w:val="28"/>
          <w:szCs w:val="28"/>
        </w:rPr>
        <w:t>2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454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A118AB" w:rsidRPr="00A118AB" w:rsidRDefault="00A118AB" w:rsidP="00D14053">
      <w:pPr>
        <w:ind w:right="4819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A118AB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и проведении аукциона на право заключения договора аренды земельного участка, находящегося в государственной собственности до разграничения</w:t>
      </w:r>
      <w:bookmarkEnd w:id="0"/>
    </w:p>
    <w:p w:rsidR="00A118AB" w:rsidRPr="00A118AB" w:rsidRDefault="00A118AB" w:rsidP="00A118AB">
      <w:pPr>
        <w:rPr>
          <w:rFonts w:ascii="Times New Roman" w:hAnsi="Times New Roman" w:cs="Times New Roman"/>
          <w:sz w:val="28"/>
          <w:szCs w:val="28"/>
        </w:rPr>
      </w:pPr>
    </w:p>
    <w:p w:rsidR="00A118AB" w:rsidRPr="00A118AB" w:rsidRDefault="00A118AB" w:rsidP="00A118AB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</w:t>
      </w:r>
      <w:proofErr w:type="spellStart"/>
      <w:r w:rsidRPr="00A118AB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A118AB" w:rsidRPr="00A118AB" w:rsidRDefault="00A118AB" w:rsidP="00A118AB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</w:p>
    <w:p w:rsidR="00A118AB" w:rsidRPr="00A118AB" w:rsidRDefault="00A118AB" w:rsidP="00A118AB">
      <w:pPr>
        <w:tabs>
          <w:tab w:val="left" w:pos="770"/>
        </w:tabs>
        <w:ind w:firstLine="709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A118AB" w:rsidRPr="00A118AB" w:rsidRDefault="00A118AB" w:rsidP="00A118AB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118AB" w:rsidRPr="00A118AB" w:rsidRDefault="00A118AB" w:rsidP="00A118AB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A118AB" w:rsidRPr="00A118AB" w:rsidRDefault="00A118AB" w:rsidP="00A118AB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Земельный участок с кадастровым номером 69:48:0080233:3387, </w:t>
      </w:r>
      <w:r w:rsidRPr="00A118AB">
        <w:rPr>
          <w:rFonts w:ascii="Times New Roman" w:hAnsi="Times New Roman" w:cs="Times New Roman"/>
          <w:bCs/>
          <w:sz w:val="28"/>
          <w:szCs w:val="24"/>
        </w:rPr>
        <w:t xml:space="preserve">адрес (местоположение): Тверская область, </w:t>
      </w:r>
      <w:proofErr w:type="spellStart"/>
      <w:r w:rsidRPr="00A118AB">
        <w:rPr>
          <w:rFonts w:ascii="Times New Roman" w:hAnsi="Times New Roman" w:cs="Times New Roman"/>
          <w:bCs/>
          <w:sz w:val="28"/>
          <w:szCs w:val="24"/>
        </w:rPr>
        <w:t>Удомельский</w:t>
      </w:r>
      <w:proofErr w:type="spellEnd"/>
      <w:r w:rsidRPr="00A118AB">
        <w:rPr>
          <w:rFonts w:ascii="Times New Roman" w:hAnsi="Times New Roman" w:cs="Times New Roman"/>
          <w:bCs/>
          <w:sz w:val="28"/>
          <w:szCs w:val="24"/>
        </w:rPr>
        <w:t xml:space="preserve"> городской округ, г. Удомля, ул. Энтузиастов, в районе д. 20, площадью 220 </w:t>
      </w:r>
      <w:proofErr w:type="spellStart"/>
      <w:proofErr w:type="gramStart"/>
      <w:r w:rsidRPr="00A118AB">
        <w:rPr>
          <w:rFonts w:ascii="Times New Roman" w:hAnsi="Times New Roman" w:cs="Times New Roman"/>
          <w:bCs/>
          <w:sz w:val="28"/>
          <w:szCs w:val="24"/>
        </w:rPr>
        <w:t>кв.м</w:t>
      </w:r>
      <w:proofErr w:type="spellEnd"/>
      <w:proofErr w:type="gramEnd"/>
      <w:r w:rsidRPr="00A118AB">
        <w:rPr>
          <w:rFonts w:ascii="Times New Roman" w:hAnsi="Times New Roman" w:cs="Times New Roman"/>
          <w:bCs/>
          <w:sz w:val="28"/>
          <w:szCs w:val="24"/>
        </w:rPr>
        <w:t>, вид разрешенного использования – общественное питание</w:t>
      </w:r>
      <w:r w:rsidRPr="00A118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категория земель «земли населенных пунктов».</w:t>
      </w:r>
    </w:p>
    <w:p w:rsidR="00A118AB" w:rsidRPr="00A118AB" w:rsidRDefault="00A118AB" w:rsidP="00A118AB">
      <w:pPr>
        <w:pStyle w:val="9"/>
        <w:suppressAutoHyphens/>
        <w:autoSpaceDE w:val="0"/>
        <w:autoSpaceDN w:val="0"/>
        <w:adjustRightInd w:val="0"/>
        <w:ind w:left="0" w:firstLine="709"/>
        <w:jc w:val="both"/>
      </w:pPr>
      <w:r w:rsidRPr="00A118AB">
        <w:t>2. </w:t>
      </w:r>
      <w:r w:rsidRPr="0015078A">
        <w:rPr>
          <w:rFonts w:eastAsia="Times New Roman"/>
        </w:rPr>
        <w:t>Форма торгов - аукцион, открытый по составу участников и по форме подачи предложений о цене</w:t>
      </w:r>
      <w:r w:rsidRPr="00A118AB">
        <w:t>.</w:t>
      </w:r>
    </w:p>
    <w:p w:rsidR="00A118AB" w:rsidRPr="00A118AB" w:rsidRDefault="00A118AB" w:rsidP="00A118AB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>Установить: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>Начальную цену арендной платы в год: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55745 (Пятьдесят пять тысяч семьсот сорок пять) рублей 00 копеек; 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2787 (Две тысячи семьсот восемьдесят семь) рублей 25 копеек; 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>Размер задатка - 20% от начальной цены арендной платы:</w:t>
      </w:r>
    </w:p>
    <w:p w:rsidR="00A118AB" w:rsidRPr="00A118AB" w:rsidRDefault="00A118AB" w:rsidP="00A118AB">
      <w:pPr>
        <w:tabs>
          <w:tab w:val="left" w:pos="1134"/>
        </w:tabs>
        <w:ind w:left="7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>11149 (Одиннадцать тысяч сто сорок девять) рублей 00 копеек;</w:t>
      </w:r>
    </w:p>
    <w:p w:rsidR="00A118AB" w:rsidRPr="00A118AB" w:rsidRDefault="00A118AB" w:rsidP="00A118AB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32"/>
          <w:szCs w:val="28"/>
        </w:rPr>
      </w:pPr>
      <w:r w:rsidRPr="00A118AB">
        <w:rPr>
          <w:rFonts w:ascii="Times New Roman" w:hAnsi="Times New Roman" w:cs="Times New Roman"/>
          <w:sz w:val="28"/>
          <w:szCs w:val="24"/>
        </w:rPr>
        <w:t>4.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A118AB">
        <w:rPr>
          <w:rFonts w:ascii="Times New Roman" w:hAnsi="Times New Roman" w:cs="Times New Roman"/>
          <w:sz w:val="28"/>
          <w:szCs w:val="24"/>
        </w:rPr>
        <w:t>Обременения Участка и ограничения его использования: отсутствуют.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>Утвердить извещение о проведении аукциона (Приложение).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 w:rsidRPr="00A118AB">
        <w:rPr>
          <w:rFonts w:ascii="Times New Roman" w:eastAsia="Times New Roman" w:hAnsi="Times New Roman" w:cs="Times New Roman"/>
          <w:sz w:val="28"/>
          <w:szCs w:val="28"/>
        </w:rPr>
        <w:t>Поляруша</w:t>
      </w:r>
      <w:proofErr w:type="spellEnd"/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</w:t>
      </w:r>
      <w:proofErr w:type="spellStart"/>
      <w:r w:rsidRPr="00A118AB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уполномоченным представителем организатора аукциона по приёму заявок на участие в аукционе и предоставлению информации о проведении аукциона.</w:t>
      </w:r>
    </w:p>
    <w:p w:rsidR="00A118AB" w:rsidRPr="00A118AB" w:rsidRDefault="00A118AB" w:rsidP="00A118AB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8AB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118AB">
        <w:rPr>
          <w:rFonts w:ascii="Times New Roman" w:eastAsia="Times New Roman" w:hAnsi="Times New Roman" w:cs="Times New Roman"/>
          <w:sz w:val="28"/>
          <w:szCs w:val="28"/>
        </w:rPr>
        <w:t>Извещение о проведении аукциона на право заключения договора аренды земельного участка, находящегося в государственной собственности до разграничения, опубликовать до 15.04.2022 в печатном издании «</w:t>
      </w:r>
      <w:proofErr w:type="spellStart"/>
      <w:r w:rsidRPr="00A118AB">
        <w:rPr>
          <w:rFonts w:ascii="Times New Roman" w:eastAsia="Times New Roman" w:hAnsi="Times New Roman" w:cs="Times New Roman"/>
          <w:sz w:val="28"/>
          <w:szCs w:val="28"/>
        </w:rPr>
        <w:t>Удомельская</w:t>
      </w:r>
      <w:proofErr w:type="spellEnd"/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A118AB"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 w:rsidRPr="00A118AB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A118AB" w:rsidRPr="00A118AB" w:rsidRDefault="00A118AB" w:rsidP="00A118AB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A118AB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 </w:t>
      </w:r>
      <w:r w:rsidRPr="00A118AB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085" w:rsidRDefault="00DC0085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18AB" w:rsidRDefault="00A118AB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33D38">
        <w:rPr>
          <w:rFonts w:ascii="Times New Roman" w:hAnsi="Times New Roman" w:cs="Times New Roman"/>
          <w:sz w:val="28"/>
          <w:szCs w:val="28"/>
        </w:rPr>
        <w:t>Глав</w:t>
      </w:r>
      <w:r w:rsidR="00384D72">
        <w:rPr>
          <w:rFonts w:ascii="Times New Roman" w:hAnsi="Times New Roman" w:cs="Times New Roman"/>
          <w:sz w:val="28"/>
          <w:szCs w:val="28"/>
        </w:rPr>
        <w:t>а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33D38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84D72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4EC7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450"/>
    <w:rsid w:val="000F6C06"/>
    <w:rsid w:val="000F76B3"/>
    <w:rsid w:val="000F7AC1"/>
    <w:rsid w:val="00100866"/>
    <w:rsid w:val="00103803"/>
    <w:rsid w:val="0010490E"/>
    <w:rsid w:val="00104E50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4D7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728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3D38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8AB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4C8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43E4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053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0085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96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06E7B-3F7D-45DF-BF80-670CDB4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9">
    <w:name w:val="Абзац списка9"/>
    <w:basedOn w:val="a"/>
    <w:rsid w:val="00A118AB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4C84-95FA-4476-8DB8-AFF66AB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1559</cp:revision>
  <cp:lastPrinted>2022-04-05T08:17:00Z</cp:lastPrinted>
  <dcterms:created xsi:type="dcterms:W3CDTF">2011-09-05T12:47:00Z</dcterms:created>
  <dcterms:modified xsi:type="dcterms:W3CDTF">2022-04-05T08:17:00Z</dcterms:modified>
</cp:coreProperties>
</file>