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42543">
      <w:pPr>
        <w:pStyle w:val="1"/>
      </w:pPr>
      <w:r>
        <w:fldChar w:fldCharType="begin"/>
      </w:r>
      <w:r>
        <w:instrText>HYPERLINK "http://ivo.garant.ru/document?id=98780&amp;sub=0"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21 июля 2010 г. N 925</w:t>
      </w:r>
      <w:r>
        <w:rPr>
          <w:rStyle w:val="a4"/>
          <w:b w:val="0"/>
          <w:bCs w:val="0"/>
        </w:rPr>
        <w:br/>
        <w:t>"О мерах по реализации отдельных положений Федерального закона "О противодействии коррупции"</w:t>
      </w:r>
      <w:r>
        <w:fldChar w:fldCharType="end"/>
      </w:r>
    </w:p>
    <w:p w:rsidR="00000000" w:rsidRDefault="00842543"/>
    <w:p w:rsidR="00000000" w:rsidRDefault="00842543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842543">
      <w:bookmarkStart w:id="1" w:name="sub_1"/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Style w:val="a4"/>
          </w:rPr>
          <w:t>раздел I</w:t>
        </w:r>
      </w:hyperlink>
      <w:r>
        <w:t xml:space="preserve"> или </w:t>
      </w:r>
      <w:hyperlink r:id="rId8" w:history="1">
        <w:r>
          <w:rPr>
            <w:rStyle w:val="a4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</w:t>
      </w:r>
      <w:r>
        <w:t xml:space="preserve">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или должность федеральной государственной службы, включенную в </w:t>
      </w:r>
      <w:hyperlink r:id="rId10" w:history="1">
        <w:r>
          <w:rPr>
            <w:rStyle w:val="a4"/>
          </w:rPr>
          <w:t>перечень</w:t>
        </w:r>
      </w:hyperlink>
      <w:r>
        <w:t xml:space="preserve"> должностей федера</w:t>
      </w:r>
      <w:r>
        <w:t>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</w:t>
      </w:r>
      <w:r>
        <w:t xml:space="preserve">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rStyle w:val="a4"/>
          </w:rPr>
          <w:t>разделом III</w:t>
        </w:r>
      </w:hyperlink>
      <w:r>
        <w:t xml:space="preserve"> перечня, утвержденного </w:t>
      </w:r>
      <w:hyperlink r:id="rId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в течение двух лет со дня увольнения с федеральной государственно</w:t>
      </w:r>
      <w:r>
        <w:t>й службы:</w:t>
      </w:r>
    </w:p>
    <w:p w:rsidR="00000000" w:rsidRDefault="00842543">
      <w:bookmarkStart w:id="2" w:name="sub_11"/>
      <w:bookmarkEnd w:id="1"/>
      <w: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</w:t>
      </w:r>
      <w:r>
        <w:t xml:space="preserve">е (служебные) обязанности федерального государственного служащего, с согласия соответствующей </w:t>
      </w:r>
      <w:hyperlink r:id="rId13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поведению федеральных государственных служащих и урегу</w:t>
      </w:r>
      <w:r>
        <w:t xml:space="preserve">лированию конфликта интересов, которое дается в порядке, установленном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</w:t>
      </w:r>
      <w:r>
        <w:t xml:space="preserve">ю конфликта интересов, утвержденным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821;</w:t>
      </w:r>
    </w:p>
    <w:p w:rsidR="00000000" w:rsidRDefault="00842543">
      <w:bookmarkStart w:id="3" w:name="sub_12"/>
      <w:bookmarkEnd w:id="2"/>
      <w:r>
        <w:t>б) обязан при заключении трудовых договоров и (или) гражданско-правовых договоров в с</w:t>
      </w:r>
      <w:r>
        <w:t xml:space="preserve">лучае,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842543">
      <w:bookmarkStart w:id="4" w:name="sub_2"/>
      <w:bookmarkEnd w:id="3"/>
      <w:r>
        <w:t xml:space="preserve">2. Внести изменение в </w:t>
      </w:r>
      <w:hyperlink r:id="rId1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</w:t>
      </w:r>
      <w:r>
        <w:t xml:space="preserve">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</w:t>
      </w:r>
      <w:r>
        <w:t xml:space="preserve">Российской Федерации, 2009, N 39, ст. 4588; 2010, N 3, ст. 274; N 27, ст. 3446), заменив в </w:t>
      </w:r>
      <w:hyperlink r:id="rId18" w:history="1">
        <w:r>
          <w:rPr>
            <w:rStyle w:val="a4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</w:t>
      </w:r>
      <w:r>
        <w:t>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000000" w:rsidRDefault="00842543">
      <w:bookmarkStart w:id="5" w:name="sub_3"/>
      <w:bookmarkEnd w:id="4"/>
      <w:r>
        <w:t>3. Руководителям федеральных государственны</w:t>
      </w:r>
      <w:r>
        <w:t>х органов в 2-месячный срок принять меры по обеспечению исполнения настоящего Указа.</w:t>
      </w:r>
    </w:p>
    <w:p w:rsidR="00000000" w:rsidRDefault="00842543">
      <w:bookmarkStart w:id="6" w:name="sub_4"/>
      <w:bookmarkEnd w:id="5"/>
      <w: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</w:t>
      </w:r>
      <w:r>
        <w:t xml:space="preserve">стоящим </w:t>
      </w:r>
      <w:r>
        <w:lastRenderedPageBreak/>
        <w:t xml:space="preserve">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9" w:history="1">
        <w:r>
          <w:rPr>
            <w:rStyle w:val="a4"/>
          </w:rPr>
          <w:t>статьей 12</w:t>
        </w:r>
      </w:hyperlink>
      <w:r>
        <w:t xml:space="preserve"> Федераль</w:t>
      </w:r>
      <w:r>
        <w:t>ного закона от 25 декабря 2008 г. N 273-ФЗ "О противодействии коррупции".</w:t>
      </w:r>
    </w:p>
    <w:bookmarkEnd w:id="6"/>
    <w:p w:rsidR="00000000" w:rsidRDefault="0084254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43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43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842543"/>
    <w:p w:rsidR="00000000" w:rsidRDefault="00842543">
      <w:pPr>
        <w:pStyle w:val="a6"/>
      </w:pPr>
      <w:r>
        <w:t>Москва, Кремль</w:t>
      </w:r>
    </w:p>
    <w:p w:rsidR="00000000" w:rsidRDefault="00842543">
      <w:pPr>
        <w:pStyle w:val="a6"/>
      </w:pPr>
      <w:r>
        <w:t>21 июля 2010 г.</w:t>
      </w:r>
    </w:p>
    <w:p w:rsidR="00000000" w:rsidRDefault="00842543">
      <w:pPr>
        <w:pStyle w:val="a6"/>
      </w:pPr>
      <w:r>
        <w:t>N 925</w:t>
      </w:r>
    </w:p>
    <w:p w:rsidR="00842543" w:rsidRDefault="00842543"/>
    <w:sectPr w:rsidR="0084254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D8"/>
    <w:rsid w:val="007737D8"/>
    <w:rsid w:val="0084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5552&amp;sub=1200" TargetMode="External"/><Relationship Id="rId13" Type="http://schemas.openxmlformats.org/officeDocument/2006/relationships/hyperlink" Target="http://ivo.garant.ru/document?id=5325853&amp;sub=0" TargetMode="External"/><Relationship Id="rId18" Type="http://schemas.openxmlformats.org/officeDocument/2006/relationships/hyperlink" Target="http://ivo.garant.ru/document?id=96300&amp;sub=3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?id=95552&amp;sub=1100" TargetMode="External"/><Relationship Id="rId12" Type="http://schemas.openxmlformats.org/officeDocument/2006/relationships/hyperlink" Target="http://ivo.garant.ru/document?id=95552&amp;sub=0" TargetMode="External"/><Relationship Id="rId17" Type="http://schemas.openxmlformats.org/officeDocument/2006/relationships/hyperlink" Target="http://ivo.garant.ru/document?id=963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2673&amp;sub=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12" TargetMode="External"/><Relationship Id="rId11" Type="http://schemas.openxmlformats.org/officeDocument/2006/relationships/hyperlink" Target="http://ivo.garant.ru/document?id=95552&amp;sub=13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98625&amp;sub=0" TargetMode="External"/><Relationship Id="rId10" Type="http://schemas.openxmlformats.org/officeDocument/2006/relationships/hyperlink" Target="http://ivo.garant.ru/document?id=5653999&amp;sub=0" TargetMode="External"/><Relationship Id="rId19" Type="http://schemas.openxmlformats.org/officeDocument/2006/relationships/hyperlink" Target="http://ivo.garant.ru/document?id=12064203&amp;sub=1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95552&amp;sub=0" TargetMode="External"/><Relationship Id="rId14" Type="http://schemas.openxmlformats.org/officeDocument/2006/relationships/hyperlink" Target="http://ivo.garant.ru/document?id=98625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 Мирохин</cp:lastModifiedBy>
  <cp:revision>2</cp:revision>
  <dcterms:created xsi:type="dcterms:W3CDTF">2017-10-11T09:53:00Z</dcterms:created>
  <dcterms:modified xsi:type="dcterms:W3CDTF">2017-10-11T09:53:00Z</dcterms:modified>
</cp:coreProperties>
</file>